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FAC17" w14:textId="1B1EB4ED" w:rsidR="0006361F" w:rsidRPr="00F93536" w:rsidRDefault="00F94CD2" w:rsidP="0006361F">
      <w:pPr>
        <w:spacing w:after="0" w:line="240" w:lineRule="auto"/>
        <w:rPr>
          <w:rFonts w:asciiTheme="minorHAnsi" w:hAnsiTheme="minorHAnsi" w:cstheme="minorHAnsi"/>
          <w:b/>
          <w:bCs/>
          <w:color w:val="002060"/>
          <w:sz w:val="44"/>
          <w:lang w:val="en-US"/>
        </w:rPr>
      </w:pPr>
      <w:r w:rsidRPr="00F93536">
        <w:rPr>
          <w:noProof/>
          <w:lang w:val="en-US"/>
        </w:rPr>
        <w:drawing>
          <wp:anchor distT="0" distB="0" distL="114300" distR="114300" simplePos="0" relativeHeight="251654656" behindDoc="0" locked="0" layoutInCell="1" allowOverlap="1" wp14:anchorId="37FB2BDE" wp14:editId="46EA4779">
            <wp:simplePos x="0" y="0"/>
            <wp:positionH relativeFrom="column">
              <wp:posOffset>-1113155</wp:posOffset>
            </wp:positionH>
            <wp:positionV relativeFrom="paragraph">
              <wp:posOffset>-68249</wp:posOffset>
            </wp:positionV>
            <wp:extent cx="7744460" cy="2313940"/>
            <wp:effectExtent l="0" t="0" r="8890" b="0"/>
            <wp:wrapNone/>
            <wp:docPr id="5" name="Picture 4">
              <a:extLst xmlns:a="http://schemas.openxmlformats.org/drawingml/2006/main">
                <a:ext uri="{FF2B5EF4-FFF2-40B4-BE49-F238E27FC236}">
                  <a16:creationId xmlns:a16="http://schemas.microsoft.com/office/drawing/2014/main" id="{B54188E2-4966-3D6C-FC54-014F9CA7AA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54188E2-4966-3D6C-FC54-014F9CA7AA81}"/>
                        </a:ext>
                      </a:extLst>
                    </pic:cNvPr>
                    <pic:cNvPicPr>
                      <a:picLocks noChangeAspect="1"/>
                    </pic:cNvPicPr>
                  </pic:nvPicPr>
                  <pic:blipFill rotWithShape="1">
                    <a:blip r:embed="rId8">
                      <a:extLst>
                        <a:ext uri="{28A0092B-C50C-407E-A947-70E740481C1C}">
                          <a14:useLocalDpi xmlns:a14="http://schemas.microsoft.com/office/drawing/2010/main" val="0"/>
                        </a:ext>
                      </a:extLst>
                    </a:blip>
                    <a:srcRect l="-1523" r="37982"/>
                    <a:stretch/>
                  </pic:blipFill>
                  <pic:spPr bwMode="auto">
                    <a:xfrm>
                      <a:off x="0" y="0"/>
                      <a:ext cx="7744460" cy="231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5D2D66" w14:textId="75A2AD61" w:rsidR="002F599F" w:rsidRPr="00F93536" w:rsidRDefault="002F599F" w:rsidP="0006361F">
      <w:pPr>
        <w:spacing w:after="0" w:line="240" w:lineRule="auto"/>
        <w:rPr>
          <w:lang w:val="en-US"/>
        </w:rPr>
      </w:pPr>
    </w:p>
    <w:p w14:paraId="7374563D" w14:textId="0DF6B234" w:rsidR="002F599F" w:rsidRPr="00F93536" w:rsidRDefault="002F599F" w:rsidP="0006361F">
      <w:pPr>
        <w:spacing w:after="0" w:line="240" w:lineRule="auto"/>
        <w:rPr>
          <w:lang w:val="en-US"/>
        </w:rPr>
      </w:pPr>
    </w:p>
    <w:p w14:paraId="62FF88F0" w14:textId="69214C43" w:rsidR="002F599F" w:rsidRPr="00F93536" w:rsidRDefault="002F599F" w:rsidP="0006361F">
      <w:pPr>
        <w:spacing w:after="0" w:line="240" w:lineRule="auto"/>
        <w:rPr>
          <w:lang w:val="en-US"/>
        </w:rPr>
      </w:pPr>
    </w:p>
    <w:p w14:paraId="5656DB30" w14:textId="0F2A7DCB" w:rsidR="002F599F" w:rsidRPr="00F93536" w:rsidRDefault="002F599F" w:rsidP="0006361F">
      <w:pPr>
        <w:spacing w:after="0" w:line="240" w:lineRule="auto"/>
        <w:rPr>
          <w:lang w:val="en-US"/>
        </w:rPr>
      </w:pPr>
    </w:p>
    <w:p w14:paraId="6AD87734" w14:textId="141995BB" w:rsidR="002F599F" w:rsidRPr="00F93536" w:rsidRDefault="002F599F" w:rsidP="0006361F">
      <w:pPr>
        <w:spacing w:after="0" w:line="240" w:lineRule="auto"/>
        <w:rPr>
          <w:lang w:val="en-US"/>
        </w:rPr>
      </w:pPr>
    </w:p>
    <w:p w14:paraId="5D26FD2D" w14:textId="70A9EFA7" w:rsidR="002F599F" w:rsidRPr="00F93536" w:rsidRDefault="002F599F" w:rsidP="0006361F">
      <w:pPr>
        <w:spacing w:after="0" w:line="240" w:lineRule="auto"/>
        <w:rPr>
          <w:lang w:val="en-US"/>
        </w:rPr>
      </w:pPr>
    </w:p>
    <w:p w14:paraId="0B8F7B4A" w14:textId="77777777" w:rsidR="002F599F" w:rsidRPr="00F93536" w:rsidRDefault="002F599F" w:rsidP="0006361F">
      <w:pPr>
        <w:spacing w:after="0" w:line="240" w:lineRule="auto"/>
        <w:rPr>
          <w:lang w:val="en-US"/>
        </w:rPr>
      </w:pPr>
    </w:p>
    <w:p w14:paraId="19D4CB56" w14:textId="77777777" w:rsidR="002F599F" w:rsidRPr="00F93536" w:rsidRDefault="002F599F" w:rsidP="0006361F">
      <w:pPr>
        <w:spacing w:after="0" w:line="240" w:lineRule="auto"/>
        <w:rPr>
          <w:lang w:val="en-US"/>
        </w:rPr>
      </w:pPr>
    </w:p>
    <w:p w14:paraId="2304B3DD" w14:textId="698F02EC" w:rsidR="002F599F" w:rsidRPr="00F93536" w:rsidRDefault="002F599F" w:rsidP="0006361F">
      <w:pPr>
        <w:spacing w:after="0" w:line="240" w:lineRule="auto"/>
        <w:rPr>
          <w:lang w:val="en-US"/>
        </w:rPr>
      </w:pPr>
    </w:p>
    <w:p w14:paraId="18F1C181" w14:textId="529174B0" w:rsidR="002F599F" w:rsidRPr="00F93536" w:rsidRDefault="002F599F" w:rsidP="0006361F">
      <w:pPr>
        <w:spacing w:after="0" w:line="240" w:lineRule="auto"/>
        <w:rPr>
          <w:lang w:val="en-US"/>
        </w:rPr>
      </w:pPr>
    </w:p>
    <w:p w14:paraId="34CB25E5" w14:textId="24C4BC4F" w:rsidR="002F599F" w:rsidRPr="00F93536" w:rsidRDefault="002F599F" w:rsidP="0006361F">
      <w:pPr>
        <w:spacing w:after="0" w:line="240" w:lineRule="auto"/>
        <w:rPr>
          <w:lang w:val="en-US"/>
        </w:rPr>
      </w:pPr>
    </w:p>
    <w:p w14:paraId="0E86E3CF" w14:textId="6BDD2179" w:rsidR="002F599F" w:rsidRPr="00F93536" w:rsidRDefault="002F599F" w:rsidP="0006361F">
      <w:pPr>
        <w:spacing w:after="0" w:line="240" w:lineRule="auto"/>
        <w:rPr>
          <w:lang w:val="en-US"/>
        </w:rPr>
      </w:pPr>
    </w:p>
    <w:p w14:paraId="4A5A1F48" w14:textId="53BD24D7" w:rsidR="002F599F" w:rsidRPr="00F93536" w:rsidRDefault="002F599F" w:rsidP="0006361F">
      <w:pPr>
        <w:spacing w:after="0" w:line="240" w:lineRule="auto"/>
        <w:rPr>
          <w:lang w:val="en-US"/>
        </w:rPr>
      </w:pPr>
    </w:p>
    <w:p w14:paraId="50FB6EC0" w14:textId="2FAFABF4" w:rsidR="002F599F" w:rsidRPr="00F93536" w:rsidRDefault="002F599F" w:rsidP="0006361F">
      <w:pPr>
        <w:spacing w:after="0" w:line="240" w:lineRule="auto"/>
        <w:rPr>
          <w:lang w:val="en-US"/>
        </w:rPr>
      </w:pPr>
    </w:p>
    <w:p w14:paraId="600B8710" w14:textId="09B8C00B" w:rsidR="002F599F" w:rsidRPr="00F93536" w:rsidRDefault="002F599F" w:rsidP="0006361F">
      <w:pPr>
        <w:spacing w:after="0" w:line="240" w:lineRule="auto"/>
        <w:rPr>
          <w:lang w:val="en-US"/>
        </w:rPr>
      </w:pPr>
    </w:p>
    <w:p w14:paraId="6117B80C" w14:textId="29B1E04E" w:rsidR="002F599F" w:rsidRPr="00F93536" w:rsidRDefault="002F599F" w:rsidP="0006361F">
      <w:pPr>
        <w:spacing w:after="0" w:line="240" w:lineRule="auto"/>
        <w:rPr>
          <w:lang w:val="en-US"/>
        </w:rPr>
      </w:pPr>
    </w:p>
    <w:p w14:paraId="659672BE" w14:textId="4545C4A9" w:rsidR="002F599F" w:rsidRPr="00F93536" w:rsidRDefault="002F599F" w:rsidP="0006361F">
      <w:pPr>
        <w:spacing w:after="0" w:line="240" w:lineRule="auto"/>
        <w:rPr>
          <w:lang w:val="en-US"/>
        </w:rPr>
      </w:pPr>
    </w:p>
    <w:p w14:paraId="46682385" w14:textId="1FC9156E" w:rsidR="002F599F" w:rsidRPr="00F93536" w:rsidRDefault="002F599F" w:rsidP="0006361F">
      <w:pPr>
        <w:spacing w:after="0" w:line="240" w:lineRule="auto"/>
        <w:rPr>
          <w:lang w:val="en-US"/>
        </w:rPr>
      </w:pPr>
    </w:p>
    <w:p w14:paraId="5DB75C40" w14:textId="77777777" w:rsidR="00F94CD2" w:rsidRPr="00F93536" w:rsidRDefault="00F94CD2" w:rsidP="00F94CD2">
      <w:pPr>
        <w:spacing w:after="0" w:line="240" w:lineRule="auto"/>
        <w:jc w:val="center"/>
        <w:rPr>
          <w:rFonts w:ascii="Verdana" w:hAnsi="Verdana" w:cstheme="minorHAnsi"/>
          <w:b/>
          <w:bCs/>
          <w:color w:val="ED7D31" w:themeColor="accent2"/>
          <w:sz w:val="32"/>
          <w:szCs w:val="32"/>
          <w:highlight w:val="yellow"/>
          <w:lang w:val="en-US"/>
        </w:rPr>
      </w:pPr>
    </w:p>
    <w:p w14:paraId="3420D81F" w14:textId="6C650C97" w:rsidR="00F94CD2" w:rsidRPr="00F93536" w:rsidRDefault="008304E6" w:rsidP="00F94CD2">
      <w:pPr>
        <w:spacing w:after="0" w:line="240" w:lineRule="auto"/>
        <w:jc w:val="center"/>
        <w:rPr>
          <w:rFonts w:ascii="Verdana" w:hAnsi="Verdana" w:cstheme="minorHAnsi"/>
          <w:b/>
          <w:bCs/>
          <w:color w:val="ED7D31" w:themeColor="accent2"/>
          <w:sz w:val="32"/>
          <w:szCs w:val="32"/>
          <w:lang w:val="en-US"/>
        </w:rPr>
      </w:pPr>
      <w:proofErr w:type="spellStart"/>
      <w:r w:rsidRPr="00F93536">
        <w:rPr>
          <w:rFonts w:ascii="Verdana" w:hAnsi="Verdana" w:cstheme="minorHAnsi"/>
          <w:b/>
          <w:bCs/>
          <w:color w:val="ED7D31" w:themeColor="accent2"/>
          <w:sz w:val="32"/>
          <w:szCs w:val="32"/>
          <w:lang w:val="en-US"/>
        </w:rPr>
        <w:t>Samenvatting</w:t>
      </w:r>
      <w:proofErr w:type="spellEnd"/>
      <w:r w:rsidR="009B1843" w:rsidRPr="00F93536">
        <w:rPr>
          <w:rFonts w:ascii="Verdana" w:hAnsi="Verdana" w:cstheme="minorHAnsi"/>
          <w:b/>
          <w:bCs/>
          <w:color w:val="ED7D31" w:themeColor="accent2"/>
          <w:sz w:val="32"/>
          <w:szCs w:val="32"/>
          <w:lang w:val="en-US"/>
        </w:rPr>
        <w:t xml:space="preserve"> </w:t>
      </w:r>
      <w:proofErr w:type="spellStart"/>
      <w:r w:rsidR="009B1843" w:rsidRPr="00F93536">
        <w:rPr>
          <w:rFonts w:ascii="Verdana" w:hAnsi="Verdana" w:cstheme="minorHAnsi"/>
          <w:b/>
          <w:bCs/>
          <w:color w:val="ED7D31" w:themeColor="accent2"/>
          <w:sz w:val="32"/>
          <w:szCs w:val="32"/>
          <w:lang w:val="en-US"/>
        </w:rPr>
        <w:t>toegekende</w:t>
      </w:r>
      <w:proofErr w:type="spellEnd"/>
      <w:r w:rsidR="009B1843" w:rsidRPr="00F93536">
        <w:rPr>
          <w:rFonts w:ascii="Verdana" w:hAnsi="Verdana" w:cstheme="minorHAnsi"/>
          <w:b/>
          <w:bCs/>
          <w:color w:val="ED7D31" w:themeColor="accent2"/>
          <w:sz w:val="32"/>
          <w:szCs w:val="32"/>
          <w:lang w:val="en-US"/>
        </w:rPr>
        <w:t xml:space="preserve"> </w:t>
      </w:r>
      <w:r w:rsidR="00DA178B" w:rsidRPr="00F93536">
        <w:rPr>
          <w:rFonts w:ascii="Verdana" w:hAnsi="Verdana" w:cstheme="minorHAnsi"/>
          <w:b/>
          <w:bCs/>
          <w:color w:val="ED7D31" w:themeColor="accent2"/>
          <w:sz w:val="32"/>
          <w:szCs w:val="32"/>
          <w:lang w:val="en-US"/>
        </w:rPr>
        <w:t>MUM</w:t>
      </w:r>
      <w:r w:rsidR="00EE6EEA" w:rsidRPr="00F93536">
        <w:rPr>
          <w:rFonts w:ascii="Verdana" w:hAnsi="Verdana" w:cstheme="minorHAnsi"/>
          <w:b/>
          <w:bCs/>
          <w:color w:val="ED7D31" w:themeColor="accent2"/>
          <w:sz w:val="32"/>
          <w:szCs w:val="32"/>
          <w:lang w:val="en-US"/>
        </w:rPr>
        <w:t>C+</w:t>
      </w:r>
      <w:r w:rsidR="00DA178B" w:rsidRPr="00F93536">
        <w:rPr>
          <w:rFonts w:ascii="Verdana" w:hAnsi="Verdana" w:cstheme="minorHAnsi"/>
          <w:b/>
          <w:bCs/>
          <w:color w:val="ED7D31" w:themeColor="accent2"/>
          <w:sz w:val="32"/>
          <w:szCs w:val="32"/>
          <w:lang w:val="en-US"/>
        </w:rPr>
        <w:t xml:space="preserve">/FHML TKI-LSH </w:t>
      </w:r>
      <w:proofErr w:type="spellStart"/>
      <w:r w:rsidR="00D27C56" w:rsidRPr="00F93536">
        <w:rPr>
          <w:rFonts w:ascii="Verdana" w:hAnsi="Verdana" w:cstheme="minorHAnsi"/>
          <w:b/>
          <w:bCs/>
          <w:color w:val="ED7D31" w:themeColor="accent2"/>
          <w:sz w:val="32"/>
          <w:szCs w:val="32"/>
          <w:lang w:val="en-US"/>
        </w:rPr>
        <w:t>subsidie</w:t>
      </w:r>
      <w:proofErr w:type="spellEnd"/>
      <w:r w:rsidR="00D27C56" w:rsidRPr="00F93536">
        <w:rPr>
          <w:rFonts w:ascii="Verdana" w:hAnsi="Verdana" w:cstheme="minorHAnsi"/>
          <w:b/>
          <w:bCs/>
          <w:color w:val="ED7D31" w:themeColor="accent2"/>
          <w:sz w:val="32"/>
          <w:szCs w:val="32"/>
          <w:lang w:val="en-US"/>
        </w:rPr>
        <w:t xml:space="preserve"> </w:t>
      </w:r>
      <w:proofErr w:type="spellStart"/>
      <w:r w:rsidR="00302614" w:rsidRPr="00F93536">
        <w:rPr>
          <w:rFonts w:ascii="Verdana" w:hAnsi="Verdana" w:cstheme="minorHAnsi"/>
          <w:b/>
          <w:bCs/>
          <w:color w:val="ED7D31" w:themeColor="accent2"/>
          <w:sz w:val="32"/>
          <w:szCs w:val="32"/>
          <w:lang w:val="en-US"/>
        </w:rPr>
        <w:t>projecten</w:t>
      </w:r>
      <w:proofErr w:type="spellEnd"/>
      <w:r w:rsidR="006B5C0F" w:rsidRPr="00F93536">
        <w:rPr>
          <w:rFonts w:ascii="Verdana" w:hAnsi="Verdana" w:cstheme="minorHAnsi"/>
          <w:b/>
          <w:bCs/>
          <w:color w:val="ED7D31" w:themeColor="accent2"/>
          <w:sz w:val="32"/>
          <w:szCs w:val="32"/>
          <w:lang w:val="en-US"/>
        </w:rPr>
        <w:t xml:space="preserve"> 202</w:t>
      </w:r>
      <w:r w:rsidR="005D4FC6">
        <w:rPr>
          <w:rFonts w:ascii="Verdana" w:hAnsi="Verdana" w:cstheme="minorHAnsi"/>
          <w:b/>
          <w:bCs/>
          <w:color w:val="ED7D31" w:themeColor="accent2"/>
          <w:sz w:val="32"/>
          <w:szCs w:val="32"/>
          <w:lang w:val="en-US"/>
        </w:rPr>
        <w:t>3</w:t>
      </w:r>
    </w:p>
    <w:p w14:paraId="1B06FE23" w14:textId="35402A7D" w:rsidR="002F599F" w:rsidRPr="00F93536" w:rsidRDefault="002F599F" w:rsidP="0006361F">
      <w:pPr>
        <w:spacing w:after="0" w:line="240" w:lineRule="auto"/>
        <w:rPr>
          <w:lang w:val="en-US"/>
        </w:rPr>
      </w:pPr>
    </w:p>
    <w:p w14:paraId="4175F1E8" w14:textId="64050EFB" w:rsidR="002F599F" w:rsidRPr="00F93536" w:rsidRDefault="002F599F" w:rsidP="0006361F">
      <w:pPr>
        <w:spacing w:after="0" w:line="240" w:lineRule="auto"/>
        <w:rPr>
          <w:lang w:val="en-US"/>
        </w:rPr>
      </w:pPr>
    </w:p>
    <w:p w14:paraId="57DE20AC" w14:textId="77777777" w:rsidR="00C52DFD" w:rsidRPr="00F93536" w:rsidRDefault="00C52DFD" w:rsidP="0006361F">
      <w:pPr>
        <w:spacing w:after="0" w:line="240" w:lineRule="auto"/>
        <w:rPr>
          <w:lang w:val="en-US"/>
        </w:rPr>
      </w:pPr>
    </w:p>
    <w:p w14:paraId="11EADF2B" w14:textId="77777777" w:rsidR="00C52DFD" w:rsidRPr="00F93536" w:rsidRDefault="00C52DFD" w:rsidP="0006361F">
      <w:pPr>
        <w:spacing w:after="0" w:line="240" w:lineRule="auto"/>
        <w:rPr>
          <w:lang w:val="en-US"/>
        </w:rPr>
      </w:pPr>
    </w:p>
    <w:p w14:paraId="46F3B0DE" w14:textId="77777777" w:rsidR="00CE6478" w:rsidRPr="00F93536" w:rsidRDefault="00CE6478" w:rsidP="0006361F">
      <w:pPr>
        <w:spacing w:after="0" w:line="240" w:lineRule="auto"/>
        <w:rPr>
          <w:lang w:val="en-US"/>
        </w:rPr>
      </w:pPr>
    </w:p>
    <w:p w14:paraId="3EDF2282" w14:textId="77777777" w:rsidR="00CE6478" w:rsidRPr="00F93536" w:rsidRDefault="00CE6478" w:rsidP="0006361F">
      <w:pPr>
        <w:spacing w:after="0" w:line="240" w:lineRule="auto"/>
        <w:rPr>
          <w:lang w:val="en-US"/>
        </w:rPr>
      </w:pPr>
    </w:p>
    <w:p w14:paraId="22BA0B4E" w14:textId="77777777" w:rsidR="00C52DFD" w:rsidRPr="00F93536" w:rsidRDefault="00C52DFD" w:rsidP="0006361F">
      <w:pPr>
        <w:spacing w:after="0" w:line="240" w:lineRule="auto"/>
        <w:rPr>
          <w:lang w:val="en-US"/>
        </w:rPr>
      </w:pPr>
    </w:p>
    <w:p w14:paraId="27C02F4F" w14:textId="50FB8A4E" w:rsidR="005C32CB" w:rsidRPr="00F93536" w:rsidRDefault="005C32CB">
      <w:pPr>
        <w:spacing w:after="0" w:line="240" w:lineRule="auto"/>
        <w:rPr>
          <w:lang w:val="en-US"/>
        </w:rPr>
      </w:pPr>
      <w:r w:rsidRPr="00F93536">
        <w:rPr>
          <w:lang w:val="en-US"/>
        </w:rPr>
        <w:br w:type="page"/>
      </w:r>
    </w:p>
    <w:p w14:paraId="5CF5C4FA" w14:textId="296B620A" w:rsidR="002F599F" w:rsidRPr="00F93536" w:rsidRDefault="002F599F" w:rsidP="0006361F">
      <w:pPr>
        <w:spacing w:after="0" w:line="240" w:lineRule="auto"/>
        <w:rPr>
          <w:lang w:val="en-US"/>
        </w:rPr>
      </w:pPr>
    </w:p>
    <w:p w14:paraId="1DCF9EED" w14:textId="77777777" w:rsidR="00B30C50" w:rsidRPr="00B30C50" w:rsidRDefault="00B30C50" w:rsidP="00B30C50">
      <w:pPr>
        <w:pStyle w:val="NoSpacing"/>
        <w:rPr>
          <w:rFonts w:ascii="Verdana" w:hAnsi="Verdana"/>
          <w:b/>
          <w:bCs/>
          <w:sz w:val="18"/>
          <w:szCs w:val="18"/>
          <w:lang w:val="en-US"/>
        </w:rPr>
      </w:pPr>
      <w:r w:rsidRPr="00B30C50">
        <w:rPr>
          <w:rFonts w:ascii="Verdana" w:hAnsi="Verdana"/>
          <w:b/>
          <w:bCs/>
          <w:sz w:val="18"/>
          <w:szCs w:val="18"/>
          <w:lang w:val="en-US"/>
        </w:rPr>
        <w:t>LSHM202302: Improving our understanding and detection of lung cancer cachexia.</w:t>
      </w:r>
    </w:p>
    <w:p w14:paraId="29B4D86C" w14:textId="77777777" w:rsidR="00DD592C" w:rsidRPr="00F93536" w:rsidRDefault="00DD592C" w:rsidP="005142F8">
      <w:pPr>
        <w:pStyle w:val="NoSpacing"/>
        <w:rPr>
          <w:rFonts w:ascii="Verdana" w:hAnsi="Verdana"/>
          <w:sz w:val="18"/>
          <w:szCs w:val="18"/>
          <w:lang w:val="en-US"/>
        </w:rPr>
      </w:pPr>
    </w:p>
    <w:p w14:paraId="55B39205" w14:textId="77777777" w:rsidR="00DD592C" w:rsidRPr="00F93536" w:rsidRDefault="00DD592C" w:rsidP="005142F8">
      <w:pPr>
        <w:pStyle w:val="NoSpacing"/>
        <w:rPr>
          <w:rFonts w:ascii="Verdana" w:hAnsi="Verdana"/>
          <w:b/>
          <w:bCs/>
          <w:sz w:val="18"/>
          <w:szCs w:val="18"/>
          <w:lang w:val="en-US"/>
        </w:rPr>
      </w:pPr>
      <w:r w:rsidRPr="00F93536">
        <w:rPr>
          <w:rFonts w:ascii="Verdana" w:hAnsi="Verdana"/>
          <w:b/>
          <w:bCs/>
          <w:sz w:val="18"/>
          <w:szCs w:val="18"/>
          <w:lang w:val="en-US"/>
        </w:rPr>
        <w:t>Public summary</w:t>
      </w:r>
    </w:p>
    <w:p w14:paraId="62606ED0" w14:textId="77777777" w:rsidR="006E7CC3" w:rsidRPr="006E7CC3" w:rsidRDefault="006E7CC3" w:rsidP="006E7CC3">
      <w:pPr>
        <w:pStyle w:val="NoSpacing"/>
        <w:rPr>
          <w:rFonts w:ascii="Verdana" w:hAnsi="Verdana"/>
          <w:sz w:val="18"/>
          <w:szCs w:val="18"/>
          <w:lang w:val="en-US"/>
        </w:rPr>
      </w:pPr>
      <w:r w:rsidRPr="006E7CC3">
        <w:rPr>
          <w:rFonts w:ascii="Verdana" w:hAnsi="Verdana"/>
          <w:sz w:val="18"/>
          <w:szCs w:val="18"/>
          <w:lang w:val="en-US"/>
        </w:rPr>
        <w:t>Lung cancer is a common form of cancer and responsible for the majority of cancer deaths. Cachexia is a syndrome often associated with lung cancer, in which patients experience involuntary loss of muscle and fatty tissue (mass). This syndrome often accelerates during chemoradiotherapy (CRT), the standard treatment for stage III non-small cell lung cancer (NSCLC) patients. Conversely, the presence of cachexia increases the risk of cancer therapy side effects, requiring discontinuation and reducing its efficacy. This project aims to unravel cellular processes and dynamics of tissue loss during CRT in lung cancer, as a necessary step towards a better understanding of lung cancer cachexia and more sensitive methods to detect it at an early stage.</w:t>
      </w:r>
    </w:p>
    <w:p w14:paraId="28880DFC" w14:textId="77777777" w:rsidR="006E7CC3" w:rsidRPr="006E7CC3" w:rsidRDefault="006E7CC3" w:rsidP="006E7CC3">
      <w:pPr>
        <w:pStyle w:val="NoSpacing"/>
        <w:rPr>
          <w:rFonts w:ascii="Verdana" w:hAnsi="Verdana"/>
          <w:sz w:val="18"/>
          <w:szCs w:val="18"/>
          <w:lang w:val="en-US"/>
        </w:rPr>
      </w:pPr>
    </w:p>
    <w:p w14:paraId="068D5005" w14:textId="77777777" w:rsidR="006E7CC3" w:rsidRPr="006E7CC3" w:rsidRDefault="006E7CC3" w:rsidP="006E7CC3">
      <w:pPr>
        <w:pStyle w:val="NoSpacing"/>
        <w:rPr>
          <w:rFonts w:ascii="Verdana" w:hAnsi="Verdana"/>
          <w:sz w:val="18"/>
          <w:szCs w:val="18"/>
          <w:lang w:val="en-US"/>
        </w:rPr>
      </w:pPr>
      <w:r w:rsidRPr="006E7CC3">
        <w:rPr>
          <w:rFonts w:ascii="Verdana" w:hAnsi="Verdana"/>
          <w:sz w:val="18"/>
          <w:szCs w:val="18"/>
          <w:lang w:val="en-US"/>
        </w:rPr>
        <w:t>Because obtaining tissue from patients with cachexia is very difficult, in this project we also use mice in which lung cancer is induced. In this mouse 'model', research can be done on tissue, and it is possible to painlessly monitor lung tumor growth and muscle mass reduction - which has great similarities with the patient - using special imaging techniques ('</w:t>
      </w:r>
      <w:proofErr w:type="spellStart"/>
      <w:r w:rsidRPr="006E7CC3">
        <w:rPr>
          <w:rFonts w:ascii="Verdana" w:hAnsi="Verdana"/>
          <w:sz w:val="18"/>
          <w:szCs w:val="18"/>
          <w:lang w:val="en-US"/>
        </w:rPr>
        <w:t>microCT</w:t>
      </w:r>
      <w:proofErr w:type="spellEnd"/>
      <w:r w:rsidRPr="006E7CC3">
        <w:rPr>
          <w:rFonts w:ascii="Verdana" w:hAnsi="Verdana"/>
          <w:sz w:val="18"/>
          <w:szCs w:val="18"/>
          <w:lang w:val="en-US"/>
        </w:rPr>
        <w:t xml:space="preserve"> scans'). The first goal of the project is to use the latest laboratory analysis techniques to measure changes in tissue cells that precede tissue loss. In addition, artificial intelligence will be applied to the CT scan analysis to visualize tissue loss over the entire body (goal 2), and to detect changes in tissue characteristics on CT scans that correspond to the tissue analyses from the lab (goal-3). Finally, these newly developed artificial intelligence 'networks' will be adapted for sensitive detection, and possibly prediction, of cachexia from patient CT scans (goal-4).</w:t>
      </w:r>
    </w:p>
    <w:p w14:paraId="764390A0" w14:textId="77777777" w:rsidR="006E7CC3" w:rsidRPr="006E7CC3" w:rsidRDefault="006E7CC3" w:rsidP="006E7CC3">
      <w:pPr>
        <w:pStyle w:val="NoSpacing"/>
        <w:rPr>
          <w:rFonts w:ascii="Verdana" w:hAnsi="Verdana"/>
          <w:sz w:val="18"/>
          <w:szCs w:val="18"/>
          <w:lang w:val="en-US"/>
        </w:rPr>
      </w:pPr>
    </w:p>
    <w:p w14:paraId="31241902" w14:textId="19104EE7" w:rsidR="006E7CC3" w:rsidRDefault="006E7CC3" w:rsidP="006E7CC3">
      <w:pPr>
        <w:pStyle w:val="NoSpacing"/>
        <w:rPr>
          <w:rFonts w:ascii="Verdana" w:hAnsi="Verdana"/>
          <w:sz w:val="18"/>
          <w:szCs w:val="18"/>
          <w:lang w:val="en-US"/>
        </w:rPr>
      </w:pPr>
      <w:r w:rsidRPr="006E7CC3">
        <w:rPr>
          <w:rFonts w:ascii="Verdana" w:hAnsi="Verdana"/>
          <w:sz w:val="18"/>
          <w:szCs w:val="18"/>
          <w:lang w:val="en-US"/>
        </w:rPr>
        <w:t>The new insights and imaging technology resulting from this project will allow cachexia to be measured more sensitively and in an early phase, which will contribute to better treatment for patients with NSCLC.</w:t>
      </w:r>
    </w:p>
    <w:p w14:paraId="40BC1CDF" w14:textId="77777777" w:rsidR="00DD592C" w:rsidRPr="00F93536" w:rsidRDefault="00DD592C" w:rsidP="005142F8">
      <w:pPr>
        <w:pStyle w:val="NoSpacing"/>
        <w:rPr>
          <w:rFonts w:ascii="Verdana" w:hAnsi="Verdana"/>
          <w:sz w:val="18"/>
          <w:szCs w:val="18"/>
          <w:lang w:val="en-US"/>
        </w:rPr>
      </w:pPr>
    </w:p>
    <w:p w14:paraId="21A223DA" w14:textId="77777777" w:rsidR="00DD592C" w:rsidRPr="00F93536" w:rsidRDefault="00DD592C" w:rsidP="005142F8">
      <w:pPr>
        <w:pStyle w:val="NoSpacing"/>
        <w:rPr>
          <w:rFonts w:ascii="Verdana" w:hAnsi="Verdana"/>
          <w:b/>
          <w:bCs/>
          <w:sz w:val="18"/>
          <w:szCs w:val="18"/>
          <w:lang w:val="en-US"/>
        </w:rPr>
      </w:pPr>
      <w:r w:rsidRPr="00F93536">
        <w:rPr>
          <w:rFonts w:ascii="Verdana" w:hAnsi="Verdana"/>
          <w:b/>
          <w:bCs/>
          <w:sz w:val="18"/>
          <w:szCs w:val="18"/>
          <w:lang w:val="en-US"/>
        </w:rPr>
        <w:t>Consortium partners</w:t>
      </w:r>
    </w:p>
    <w:p w14:paraId="35FC181E" w14:textId="77777777" w:rsidR="00D91BBA" w:rsidRPr="00D91BBA" w:rsidRDefault="00D91BBA" w:rsidP="00D91BBA">
      <w:pPr>
        <w:pStyle w:val="NoSpacing"/>
        <w:rPr>
          <w:rFonts w:ascii="Verdana" w:hAnsi="Verdana"/>
          <w:sz w:val="18"/>
          <w:szCs w:val="18"/>
          <w:lang w:val="en-US"/>
        </w:rPr>
      </w:pPr>
      <w:r w:rsidRPr="00D91BBA">
        <w:rPr>
          <w:rFonts w:ascii="Verdana" w:hAnsi="Verdana"/>
          <w:sz w:val="18"/>
          <w:szCs w:val="18"/>
          <w:lang w:val="en-US"/>
        </w:rPr>
        <w:t xml:space="preserve">Maastricht University, NUTRIM and GROW Institutes </w:t>
      </w:r>
    </w:p>
    <w:p w14:paraId="2335F551" w14:textId="77777777" w:rsidR="00D91BBA" w:rsidRPr="00D91BBA" w:rsidRDefault="00D91BBA" w:rsidP="00D91BBA">
      <w:pPr>
        <w:pStyle w:val="NoSpacing"/>
        <w:rPr>
          <w:rFonts w:ascii="Verdana" w:hAnsi="Verdana"/>
          <w:sz w:val="18"/>
          <w:szCs w:val="18"/>
          <w:lang w:val="en-US"/>
        </w:rPr>
      </w:pPr>
      <w:proofErr w:type="spellStart"/>
      <w:r w:rsidRPr="00D91BBA">
        <w:rPr>
          <w:rFonts w:ascii="Verdana" w:hAnsi="Verdana"/>
          <w:sz w:val="18"/>
          <w:szCs w:val="18"/>
          <w:lang w:val="en-US"/>
        </w:rPr>
        <w:t>Maastro</w:t>
      </w:r>
      <w:proofErr w:type="spellEnd"/>
      <w:r w:rsidRPr="00D91BBA">
        <w:rPr>
          <w:rFonts w:ascii="Verdana" w:hAnsi="Verdana"/>
          <w:sz w:val="18"/>
          <w:szCs w:val="18"/>
          <w:lang w:val="en-US"/>
        </w:rPr>
        <w:t xml:space="preserve"> Clinic </w:t>
      </w:r>
    </w:p>
    <w:p w14:paraId="1B0A8227" w14:textId="6810E3AA" w:rsidR="0075317F" w:rsidRDefault="00D91BBA" w:rsidP="00D91BBA">
      <w:pPr>
        <w:pStyle w:val="NoSpacing"/>
        <w:rPr>
          <w:rFonts w:ascii="Verdana" w:hAnsi="Verdana"/>
          <w:sz w:val="18"/>
          <w:szCs w:val="18"/>
          <w:lang w:val="en-US"/>
        </w:rPr>
      </w:pPr>
      <w:proofErr w:type="spellStart"/>
      <w:r w:rsidRPr="00D91BBA">
        <w:rPr>
          <w:rFonts w:ascii="Verdana" w:hAnsi="Verdana"/>
          <w:sz w:val="18"/>
          <w:szCs w:val="18"/>
          <w:lang w:val="en-US"/>
        </w:rPr>
        <w:t>SmART</w:t>
      </w:r>
      <w:proofErr w:type="spellEnd"/>
      <w:r w:rsidRPr="00D91BBA">
        <w:rPr>
          <w:rFonts w:ascii="Verdana" w:hAnsi="Verdana"/>
          <w:sz w:val="18"/>
          <w:szCs w:val="18"/>
          <w:lang w:val="en-US"/>
        </w:rPr>
        <w:t xml:space="preserve"> Scientific Solutions BV</w:t>
      </w:r>
    </w:p>
    <w:p w14:paraId="62D63752" w14:textId="77777777" w:rsidR="00E273EE" w:rsidRDefault="00E273EE">
      <w:pPr>
        <w:spacing w:after="0" w:line="240" w:lineRule="auto"/>
        <w:rPr>
          <w:rFonts w:ascii="Verdana" w:hAnsi="Verdana"/>
          <w:sz w:val="18"/>
          <w:szCs w:val="18"/>
          <w:lang w:val="en-US"/>
        </w:rPr>
      </w:pPr>
      <w:r>
        <w:rPr>
          <w:rFonts w:ascii="Verdana" w:hAnsi="Verdana"/>
          <w:sz w:val="18"/>
          <w:szCs w:val="18"/>
          <w:lang w:val="en-US"/>
        </w:rPr>
        <w:br w:type="page"/>
      </w:r>
    </w:p>
    <w:p w14:paraId="0296C787" w14:textId="77777777" w:rsidR="005D766E" w:rsidRPr="005D766E" w:rsidRDefault="005D766E" w:rsidP="005D766E">
      <w:pPr>
        <w:pStyle w:val="NoSpacing"/>
        <w:rPr>
          <w:rFonts w:ascii="Verdana" w:hAnsi="Verdana"/>
          <w:b/>
          <w:bCs/>
          <w:sz w:val="18"/>
          <w:szCs w:val="18"/>
          <w:lang w:val="en-US"/>
        </w:rPr>
      </w:pPr>
      <w:r w:rsidRPr="005D766E">
        <w:rPr>
          <w:rFonts w:ascii="Verdana" w:hAnsi="Verdana"/>
          <w:b/>
          <w:bCs/>
          <w:sz w:val="18"/>
          <w:szCs w:val="18"/>
          <w:lang w:val="en-US"/>
        </w:rPr>
        <w:lastRenderedPageBreak/>
        <w:t>LSHM202303: Inflammatory Bowel Disease: improving disease monitoring with volatile metabolites</w:t>
      </w:r>
    </w:p>
    <w:p w14:paraId="309B08DD" w14:textId="77777777" w:rsidR="007E26AB" w:rsidRDefault="007E26AB" w:rsidP="005142F8">
      <w:pPr>
        <w:pStyle w:val="NoSpacing"/>
        <w:rPr>
          <w:rFonts w:ascii="Verdana" w:hAnsi="Verdana"/>
          <w:sz w:val="18"/>
          <w:szCs w:val="18"/>
          <w:lang w:val="en-US"/>
        </w:rPr>
      </w:pPr>
    </w:p>
    <w:p w14:paraId="6216B5BD" w14:textId="5BCCE188" w:rsidR="007E26AB" w:rsidRPr="00E10676" w:rsidRDefault="007E26AB" w:rsidP="005142F8">
      <w:pPr>
        <w:pStyle w:val="NoSpacing"/>
        <w:rPr>
          <w:rFonts w:ascii="Verdana" w:hAnsi="Verdana"/>
          <w:b/>
          <w:bCs/>
          <w:sz w:val="18"/>
          <w:szCs w:val="18"/>
          <w:lang w:val="en-US"/>
        </w:rPr>
      </w:pPr>
      <w:r w:rsidRPr="00E10676">
        <w:rPr>
          <w:rFonts w:ascii="Verdana" w:hAnsi="Verdana"/>
          <w:b/>
          <w:bCs/>
          <w:sz w:val="18"/>
          <w:szCs w:val="18"/>
          <w:lang w:val="en-US"/>
        </w:rPr>
        <w:t>Public summary</w:t>
      </w:r>
    </w:p>
    <w:p w14:paraId="53E0C499" w14:textId="64A194B0" w:rsidR="008A45FB" w:rsidRDefault="005D766E" w:rsidP="005D766E">
      <w:pPr>
        <w:pStyle w:val="NoSpacing"/>
        <w:rPr>
          <w:rFonts w:ascii="Verdana" w:hAnsi="Verdana"/>
          <w:sz w:val="18"/>
          <w:szCs w:val="18"/>
          <w:lang w:val="en-US"/>
        </w:rPr>
      </w:pPr>
      <w:r w:rsidRPr="005D766E">
        <w:rPr>
          <w:rFonts w:ascii="Verdana" w:hAnsi="Verdana"/>
          <w:sz w:val="18"/>
          <w:szCs w:val="18"/>
          <w:lang w:val="en-US"/>
        </w:rPr>
        <w:t>Patients with chronic inflammatory bowel diseases or inflammatory bowel diseases (IBD) experience periods of inflammation in the gastrointestinal tract, leading to abdominal complaints and intestinal damage. There are also periods of disease remission. Close monitoring of intestinal inflammation is crucial because early treatment can alleviate symptoms more rapidly and improve the long-term course of the disease. Currently, this often requires invasive procedures such as colonoscopy, which are expensive and carry certain risks. The main objective is to identify substances in the exhaled breath and stool of IBD patients, known as volatile organic compounds (VOCs), and gut microbiota, and compare them with colonoscopy findings. Our hypothesis is that the characteristic intestinal inflammation of IBD produces specific VOCs that can be measured in breath and stool samples. These VOCs could serve as markers for better disease monitoring and potentially aid in the diagnosis of IBD. Furthermore, these VOCs may provide insights into the activity of gut microbiota, which plays a significant role in IBD. Exhaled breath and stool samples will be collected from 250 IBD patients. The aim is to identify VOCs and characteristics of gut microbiota that distinguish IBD patients with mucosal inflammation from those without it. Using a multi-omics approach, complex machine-learning techniques, and creating digital twins (a specific method), the project aims to develop a more patient-friendly and accurate way to measure inflammation in IBD, improve IBD patient care, and make healthcare costs more affordable. The outcomes of the project will contribute to social participation and functioning via early diagnosis. The breath/</w:t>
      </w:r>
      <w:proofErr w:type="spellStart"/>
      <w:r w:rsidRPr="005D766E">
        <w:rPr>
          <w:rFonts w:ascii="Verdana" w:hAnsi="Verdana"/>
          <w:sz w:val="18"/>
          <w:szCs w:val="18"/>
          <w:lang w:val="en-US"/>
        </w:rPr>
        <w:t>faecal</w:t>
      </w:r>
      <w:proofErr w:type="spellEnd"/>
      <w:r w:rsidRPr="005D766E">
        <w:rPr>
          <w:rFonts w:ascii="Verdana" w:hAnsi="Verdana"/>
          <w:sz w:val="18"/>
          <w:szCs w:val="18"/>
          <w:lang w:val="en-US"/>
        </w:rPr>
        <w:t xml:space="preserve"> test, as a non-invasive approach, also fits with the vision of health that is focused on functioning in the living environment and less invasive approaches</w:t>
      </w:r>
      <w:r>
        <w:rPr>
          <w:rFonts w:ascii="Verdana" w:hAnsi="Verdana"/>
          <w:sz w:val="18"/>
          <w:szCs w:val="18"/>
          <w:lang w:val="en-US"/>
        </w:rPr>
        <w:t>.</w:t>
      </w:r>
    </w:p>
    <w:p w14:paraId="145D9173" w14:textId="77777777" w:rsidR="005D766E" w:rsidRDefault="005D766E" w:rsidP="00E10676">
      <w:pPr>
        <w:pStyle w:val="NoSpacing"/>
        <w:rPr>
          <w:rFonts w:ascii="Verdana" w:hAnsi="Verdana"/>
          <w:b/>
          <w:bCs/>
          <w:sz w:val="18"/>
          <w:szCs w:val="18"/>
          <w:lang w:val="en-US"/>
        </w:rPr>
      </w:pPr>
    </w:p>
    <w:p w14:paraId="51B40ECC" w14:textId="024B0DD0" w:rsidR="008A45FB" w:rsidRPr="00DB6A0B" w:rsidRDefault="008A45FB" w:rsidP="00E10676">
      <w:pPr>
        <w:pStyle w:val="NoSpacing"/>
        <w:rPr>
          <w:rFonts w:ascii="Verdana" w:hAnsi="Verdana"/>
          <w:b/>
          <w:bCs/>
          <w:sz w:val="18"/>
          <w:szCs w:val="18"/>
          <w:lang w:val="en-US"/>
        </w:rPr>
      </w:pPr>
      <w:r w:rsidRPr="00DB6A0B">
        <w:rPr>
          <w:rFonts w:ascii="Verdana" w:hAnsi="Verdana"/>
          <w:b/>
          <w:bCs/>
          <w:sz w:val="18"/>
          <w:szCs w:val="18"/>
          <w:lang w:val="en-US"/>
        </w:rPr>
        <w:t>Consortium partners</w:t>
      </w:r>
    </w:p>
    <w:p w14:paraId="3771DC83" w14:textId="77777777" w:rsidR="005873B1" w:rsidRPr="005873B1" w:rsidRDefault="005873B1" w:rsidP="005873B1">
      <w:pPr>
        <w:pStyle w:val="NoSpacing"/>
        <w:rPr>
          <w:rFonts w:ascii="Verdana" w:hAnsi="Verdana"/>
          <w:sz w:val="18"/>
          <w:szCs w:val="18"/>
          <w:lang w:val="en-US"/>
        </w:rPr>
      </w:pPr>
      <w:r w:rsidRPr="005873B1">
        <w:rPr>
          <w:rFonts w:ascii="Verdana" w:hAnsi="Verdana"/>
          <w:sz w:val="18"/>
          <w:szCs w:val="18"/>
          <w:lang w:val="en-US"/>
        </w:rPr>
        <w:t xml:space="preserve">Maastricht University </w:t>
      </w:r>
    </w:p>
    <w:p w14:paraId="37776C3C" w14:textId="26257059" w:rsidR="00DB6A0B" w:rsidRDefault="005873B1" w:rsidP="005873B1">
      <w:pPr>
        <w:pStyle w:val="NoSpacing"/>
        <w:rPr>
          <w:rFonts w:ascii="Verdana" w:hAnsi="Verdana"/>
          <w:sz w:val="18"/>
          <w:szCs w:val="18"/>
          <w:lang w:val="en-US"/>
        </w:rPr>
      </w:pPr>
      <w:proofErr w:type="spellStart"/>
      <w:r w:rsidRPr="005873B1">
        <w:rPr>
          <w:rFonts w:ascii="Verdana" w:hAnsi="Verdana"/>
          <w:sz w:val="18"/>
          <w:szCs w:val="18"/>
          <w:lang w:val="en-US"/>
        </w:rPr>
        <w:t>Owlstone</w:t>
      </w:r>
      <w:proofErr w:type="spellEnd"/>
      <w:r w:rsidRPr="005873B1">
        <w:rPr>
          <w:rFonts w:ascii="Verdana" w:hAnsi="Verdana"/>
          <w:sz w:val="18"/>
          <w:szCs w:val="18"/>
          <w:lang w:val="en-US"/>
        </w:rPr>
        <w:t xml:space="preserve"> Medical</w:t>
      </w:r>
    </w:p>
    <w:p w14:paraId="66939544" w14:textId="77777777" w:rsidR="00DB6A0B" w:rsidRDefault="00DB6A0B">
      <w:pPr>
        <w:spacing w:after="0" w:line="240" w:lineRule="auto"/>
        <w:rPr>
          <w:rFonts w:ascii="Verdana" w:hAnsi="Verdana"/>
          <w:sz w:val="18"/>
          <w:szCs w:val="18"/>
          <w:lang w:val="en-US"/>
        </w:rPr>
      </w:pPr>
      <w:r>
        <w:rPr>
          <w:rFonts w:ascii="Verdana" w:hAnsi="Verdana"/>
          <w:sz w:val="18"/>
          <w:szCs w:val="18"/>
          <w:lang w:val="en-US"/>
        </w:rPr>
        <w:br w:type="page"/>
      </w:r>
    </w:p>
    <w:p w14:paraId="2DFAD61F" w14:textId="77777777" w:rsidR="00BF63E8" w:rsidRPr="00BF63E8" w:rsidRDefault="00BF63E8" w:rsidP="00BF63E8">
      <w:pPr>
        <w:pStyle w:val="NoSpacing"/>
        <w:rPr>
          <w:rFonts w:ascii="Verdana" w:hAnsi="Verdana"/>
          <w:b/>
          <w:bCs/>
          <w:sz w:val="18"/>
          <w:szCs w:val="18"/>
          <w:lang w:val="en-US"/>
        </w:rPr>
      </w:pPr>
      <w:r w:rsidRPr="00BF63E8">
        <w:rPr>
          <w:rFonts w:ascii="Verdana" w:hAnsi="Verdana"/>
          <w:b/>
          <w:bCs/>
          <w:sz w:val="18"/>
          <w:szCs w:val="18"/>
          <w:lang w:val="en-US"/>
        </w:rPr>
        <w:lastRenderedPageBreak/>
        <w:t>LSHM202307: Data-driven improvement of Chronic Pain Care</w:t>
      </w:r>
    </w:p>
    <w:p w14:paraId="3482852A" w14:textId="77777777" w:rsidR="006C711B" w:rsidRDefault="006C711B" w:rsidP="00E10676">
      <w:pPr>
        <w:pStyle w:val="NoSpacing"/>
        <w:rPr>
          <w:rFonts w:ascii="Verdana" w:hAnsi="Verdana"/>
          <w:sz w:val="18"/>
          <w:szCs w:val="18"/>
          <w:lang w:val="en-US"/>
        </w:rPr>
      </w:pPr>
    </w:p>
    <w:p w14:paraId="1A650C4D" w14:textId="4CD25DEF" w:rsidR="006C711B" w:rsidRPr="007A3819" w:rsidRDefault="006C711B" w:rsidP="00E10676">
      <w:pPr>
        <w:pStyle w:val="NoSpacing"/>
        <w:rPr>
          <w:rFonts w:ascii="Verdana" w:hAnsi="Verdana"/>
          <w:b/>
          <w:bCs/>
          <w:sz w:val="18"/>
          <w:szCs w:val="18"/>
          <w:lang w:val="en-US"/>
        </w:rPr>
      </w:pPr>
      <w:r w:rsidRPr="007A3819">
        <w:rPr>
          <w:rFonts w:ascii="Verdana" w:hAnsi="Verdana"/>
          <w:b/>
          <w:bCs/>
          <w:sz w:val="18"/>
          <w:szCs w:val="18"/>
          <w:lang w:val="en-US"/>
        </w:rPr>
        <w:t>Public summary</w:t>
      </w:r>
    </w:p>
    <w:p w14:paraId="60607D3F" w14:textId="5550E1C2" w:rsidR="007A3819" w:rsidRDefault="00BF63E8" w:rsidP="00BF63E8">
      <w:pPr>
        <w:pStyle w:val="NoSpacing"/>
        <w:rPr>
          <w:rFonts w:ascii="Verdana" w:hAnsi="Verdana"/>
          <w:sz w:val="18"/>
          <w:szCs w:val="18"/>
          <w:lang w:val="en-US"/>
        </w:rPr>
      </w:pPr>
      <w:r w:rsidRPr="00BF63E8">
        <w:rPr>
          <w:rFonts w:ascii="Verdana" w:hAnsi="Verdana"/>
          <w:sz w:val="18"/>
          <w:szCs w:val="18"/>
          <w:lang w:val="en-US"/>
        </w:rPr>
        <w:t>Chronic pain affects various aspects of daily life, causing physical or social decline, psychological problems, and reduces quality of life. In the Netherlands, over two million people suffer from chronic pain, with an estimated cost of around €20 Billion per year, including 700,000 people with severe pain and 33,000 patients with complex problems. Additionally, there are challenges in treating chronic pain, such as over- and under-treatment of patients, fragmented care, and moderate to poor treatment outcomes. There are (national) approaches addressing these challenges; National Care Standard for chronic pain, Value-based healthcare and the Integrated Care agreement (IZA). Nevertheless, concrete tools are still lacking. The Value4Pain consortium (V4P) aims to address major issues in chronic pain by accelerating value-based pain care. V4P consists of public and private frontrunners: Maastricht University Medical Center+ Pain Medicine, University Maastricht, and Medtronic Integrated Health Solutions. The goals are achieved through three work packages; 1) provide insights into the complex care process by a comprehensive data platform, 2) develop tools for goal-setting and shared decision-making, and 3) create predictive models to determine treatment outcomes and assess the benefit of treatment or care plan. V4P objectives are to improve the treatment of chronic pain patients, particularly those from low socio-economic backgrounds and those with high levels of pain, anxiety, depression and catastrophizing. V4P aims to provide personalized pain management and contributes to social and economic wellbeing of chronic pain patients. Much of the annual costs of chronic pain is due to patients seeking the right treatment without success. If the V4P initiative leads to a 1% more efficient chronic pain care system, it could save 200 million euros annually and improve the quality of life for 100,000 people. The consortium hypothesizes that a data-driven approach is essential for maintaining accessible, high-quality healthcare at affordable costs.</w:t>
      </w:r>
    </w:p>
    <w:p w14:paraId="2F930231" w14:textId="77777777" w:rsidR="00BF63E8" w:rsidRDefault="00BF63E8" w:rsidP="00BF63E8">
      <w:pPr>
        <w:pStyle w:val="NoSpacing"/>
        <w:rPr>
          <w:rFonts w:ascii="Verdana" w:hAnsi="Verdana"/>
          <w:sz w:val="18"/>
          <w:szCs w:val="18"/>
          <w:lang w:val="en-US"/>
        </w:rPr>
      </w:pPr>
    </w:p>
    <w:p w14:paraId="70144C87" w14:textId="499EFBD4" w:rsidR="007A3819" w:rsidRPr="002F4770" w:rsidRDefault="007A3819" w:rsidP="003C5795">
      <w:pPr>
        <w:pStyle w:val="NoSpacing"/>
        <w:rPr>
          <w:rFonts w:ascii="Verdana" w:hAnsi="Verdana"/>
          <w:b/>
          <w:bCs/>
          <w:sz w:val="18"/>
          <w:szCs w:val="18"/>
          <w:lang w:val="en-US"/>
        </w:rPr>
      </w:pPr>
      <w:r w:rsidRPr="002F4770">
        <w:rPr>
          <w:rFonts w:ascii="Verdana" w:hAnsi="Verdana"/>
          <w:b/>
          <w:bCs/>
          <w:sz w:val="18"/>
          <w:szCs w:val="18"/>
          <w:lang w:val="en-US"/>
        </w:rPr>
        <w:t>Consortium partners</w:t>
      </w:r>
    </w:p>
    <w:p w14:paraId="05D0A948" w14:textId="77777777" w:rsidR="00640B6B" w:rsidRPr="00640B6B" w:rsidRDefault="00640B6B" w:rsidP="00640B6B">
      <w:pPr>
        <w:spacing w:after="0" w:line="240" w:lineRule="auto"/>
        <w:rPr>
          <w:rFonts w:ascii="Verdana" w:hAnsi="Verdana"/>
          <w:sz w:val="18"/>
          <w:szCs w:val="18"/>
          <w:lang w:val="en-US"/>
        </w:rPr>
      </w:pPr>
      <w:r w:rsidRPr="00640B6B">
        <w:rPr>
          <w:rFonts w:ascii="Verdana" w:hAnsi="Verdana"/>
          <w:sz w:val="18"/>
          <w:szCs w:val="18"/>
          <w:lang w:val="en-US"/>
        </w:rPr>
        <w:t xml:space="preserve">University Maastricht </w:t>
      </w:r>
    </w:p>
    <w:p w14:paraId="30FAF271" w14:textId="77777777" w:rsidR="00640B6B" w:rsidRPr="00640B6B" w:rsidRDefault="00640B6B" w:rsidP="00640B6B">
      <w:pPr>
        <w:spacing w:after="0" w:line="240" w:lineRule="auto"/>
        <w:rPr>
          <w:rFonts w:ascii="Verdana" w:hAnsi="Verdana"/>
          <w:sz w:val="18"/>
          <w:szCs w:val="18"/>
          <w:lang w:val="en-US"/>
        </w:rPr>
      </w:pPr>
      <w:r w:rsidRPr="00640B6B">
        <w:rPr>
          <w:rFonts w:ascii="Verdana" w:hAnsi="Verdana"/>
          <w:sz w:val="18"/>
          <w:szCs w:val="18"/>
          <w:lang w:val="en-US"/>
        </w:rPr>
        <w:t xml:space="preserve">Medtronic HIS </w:t>
      </w:r>
    </w:p>
    <w:p w14:paraId="7B816131" w14:textId="29095F00" w:rsidR="002F4770" w:rsidRDefault="00640B6B" w:rsidP="00640B6B">
      <w:pPr>
        <w:spacing w:after="0" w:line="240" w:lineRule="auto"/>
        <w:rPr>
          <w:rFonts w:ascii="Verdana" w:hAnsi="Verdana"/>
          <w:sz w:val="18"/>
          <w:szCs w:val="18"/>
          <w:lang w:val="en-US"/>
        </w:rPr>
      </w:pPr>
      <w:r w:rsidRPr="00640B6B">
        <w:rPr>
          <w:rFonts w:ascii="Verdana" w:hAnsi="Verdana"/>
          <w:sz w:val="18"/>
          <w:szCs w:val="18"/>
          <w:lang w:val="en-US"/>
        </w:rPr>
        <w:t>MUMC+ Pain Medicine</w:t>
      </w:r>
      <w:r w:rsidRPr="00640B6B">
        <w:rPr>
          <w:rFonts w:ascii="Verdana" w:hAnsi="Verdana"/>
          <w:sz w:val="18"/>
          <w:szCs w:val="18"/>
          <w:lang w:val="en-US"/>
        </w:rPr>
        <w:t xml:space="preserve"> </w:t>
      </w:r>
      <w:r w:rsidR="002F4770">
        <w:rPr>
          <w:rFonts w:ascii="Verdana" w:hAnsi="Verdana"/>
          <w:sz w:val="18"/>
          <w:szCs w:val="18"/>
          <w:lang w:val="en-US"/>
        </w:rPr>
        <w:br w:type="page"/>
      </w:r>
    </w:p>
    <w:p w14:paraId="0A605106" w14:textId="77777777" w:rsidR="00ED6E6E" w:rsidRPr="00ED6E6E" w:rsidRDefault="00ED6E6E" w:rsidP="00ED6E6E">
      <w:pPr>
        <w:pStyle w:val="NoSpacing"/>
        <w:rPr>
          <w:rFonts w:ascii="Verdana" w:hAnsi="Verdana"/>
          <w:b/>
          <w:bCs/>
          <w:sz w:val="18"/>
          <w:szCs w:val="18"/>
          <w:lang w:val="en-US"/>
        </w:rPr>
      </w:pPr>
      <w:r w:rsidRPr="00ED6E6E">
        <w:rPr>
          <w:rFonts w:ascii="Verdana" w:hAnsi="Verdana"/>
          <w:b/>
          <w:bCs/>
          <w:sz w:val="18"/>
          <w:szCs w:val="18"/>
          <w:lang w:val="en-US"/>
        </w:rPr>
        <w:lastRenderedPageBreak/>
        <w:t>LSHM202309: Reinforcing a healthy day-night rhythm in metabolism by nutrition in older people</w:t>
      </w:r>
    </w:p>
    <w:p w14:paraId="70DC4498" w14:textId="77777777" w:rsidR="005171D3" w:rsidRPr="006B2931" w:rsidRDefault="005171D3" w:rsidP="003C5795">
      <w:pPr>
        <w:pStyle w:val="NoSpacing"/>
        <w:rPr>
          <w:rFonts w:ascii="Verdana" w:hAnsi="Verdana"/>
          <w:b/>
          <w:bCs/>
          <w:sz w:val="18"/>
          <w:szCs w:val="18"/>
          <w:lang w:val="en-US"/>
        </w:rPr>
      </w:pPr>
    </w:p>
    <w:p w14:paraId="2F70D147" w14:textId="4F521F8C" w:rsidR="00ED6E6E" w:rsidRPr="00ED6E6E" w:rsidRDefault="005171D3" w:rsidP="00ED6E6E">
      <w:pPr>
        <w:pStyle w:val="NoSpacing"/>
        <w:rPr>
          <w:rFonts w:ascii="Verdana" w:hAnsi="Verdana"/>
          <w:sz w:val="18"/>
          <w:szCs w:val="18"/>
          <w:lang w:val="en-US"/>
        </w:rPr>
      </w:pPr>
      <w:r w:rsidRPr="006B2931">
        <w:rPr>
          <w:rFonts w:ascii="Verdana" w:hAnsi="Verdana"/>
          <w:b/>
          <w:bCs/>
          <w:sz w:val="18"/>
          <w:szCs w:val="18"/>
          <w:lang w:val="en-US"/>
        </w:rPr>
        <w:t>Public summary</w:t>
      </w:r>
    </w:p>
    <w:p w14:paraId="67D28718" w14:textId="16196CBC" w:rsidR="006B2931" w:rsidRDefault="00ED6E6E" w:rsidP="00ED6E6E">
      <w:pPr>
        <w:pStyle w:val="NoSpacing"/>
        <w:rPr>
          <w:rFonts w:ascii="Verdana" w:hAnsi="Verdana"/>
          <w:sz w:val="18"/>
          <w:szCs w:val="18"/>
          <w:lang w:val="en-US"/>
        </w:rPr>
      </w:pPr>
      <w:r w:rsidRPr="00ED6E6E">
        <w:rPr>
          <w:rFonts w:ascii="Verdana" w:hAnsi="Verdana"/>
          <w:sz w:val="18"/>
          <w:szCs w:val="18"/>
          <w:lang w:val="en-US"/>
        </w:rPr>
        <w:t>We live in a 24-hour economy in which we use artificial lighting and digital screens, we sleep at varying time, and we have access to food 24 hours a day for 7 days a week. However, the human body is not naturally prepared for such a 24-hour culture. Our body has its own biological clock that is regulated, among other things, by the day and night cycle of the earth. This biological clock ensures that all kinds of processes in the body take place in a certain 24-hour rhythm. With aging and lifestyle diseases such as type 2 diabetes and obesity, it has been shown that our biological clock works less well and that our 24-hour behavior is no longer aligned with our internal clock, which can contribute to health problems. For example, we previously showed that older participants who are at risk of developing type 2 diabetes burn fewer carbohydrates during the day. Even more importantly, unlike healthy young people, these older participants did not switch to fat burning at night. This switch from carbohydrate to fat burning is typical of the transition from the fed to the fasted state. This lack of metabolic rhythm is important because low metabolic flexibility is linked to the development of a variety of age-related health problems. 3 In the current project, we want to test whether taking a mixture of specific nutrients in the evening can bring the body into a more 'fasted state' during the night. We do this in a group of older people who are overweight and have impaired (muscle) health. In this way we hope to strengthen the 24-hour feeding-fasting cycle and thus help the biological clock to achieve a healthy 24-hour rhythm of metabolism. At the same time, we test whether certain age-related health problems are reduced by this approach.</w:t>
      </w:r>
    </w:p>
    <w:p w14:paraId="061036A6" w14:textId="77777777" w:rsidR="00ED6E6E" w:rsidRDefault="00ED6E6E" w:rsidP="00ED6E6E">
      <w:pPr>
        <w:pStyle w:val="NoSpacing"/>
        <w:rPr>
          <w:rFonts w:ascii="Verdana" w:hAnsi="Verdana"/>
          <w:sz w:val="18"/>
          <w:szCs w:val="18"/>
          <w:lang w:val="en-US"/>
        </w:rPr>
      </w:pPr>
    </w:p>
    <w:p w14:paraId="0EB64954" w14:textId="44D7EC4F" w:rsidR="006B2931" w:rsidRPr="00BC5026" w:rsidRDefault="006B2931" w:rsidP="006B2931">
      <w:pPr>
        <w:pStyle w:val="NoSpacing"/>
        <w:rPr>
          <w:rFonts w:ascii="Verdana" w:hAnsi="Verdana"/>
          <w:b/>
          <w:bCs/>
          <w:sz w:val="18"/>
          <w:szCs w:val="18"/>
          <w:lang w:val="en-US"/>
        </w:rPr>
      </w:pPr>
      <w:r w:rsidRPr="00BC5026">
        <w:rPr>
          <w:rFonts w:ascii="Verdana" w:hAnsi="Verdana"/>
          <w:b/>
          <w:bCs/>
          <w:sz w:val="18"/>
          <w:szCs w:val="18"/>
          <w:lang w:val="en-US"/>
        </w:rPr>
        <w:t>Consortium partners</w:t>
      </w:r>
    </w:p>
    <w:p w14:paraId="463F6930" w14:textId="77777777" w:rsidR="00A34616" w:rsidRPr="00A34616" w:rsidRDefault="00A34616" w:rsidP="00A34616">
      <w:pPr>
        <w:spacing w:after="0" w:line="240" w:lineRule="auto"/>
        <w:rPr>
          <w:rFonts w:ascii="Verdana" w:hAnsi="Verdana"/>
          <w:sz w:val="18"/>
          <w:szCs w:val="18"/>
          <w:lang w:val="en-US"/>
        </w:rPr>
      </w:pPr>
      <w:r w:rsidRPr="00A34616">
        <w:rPr>
          <w:rFonts w:ascii="Verdana" w:hAnsi="Verdana"/>
          <w:sz w:val="18"/>
          <w:szCs w:val="18"/>
          <w:lang w:val="en-US"/>
        </w:rPr>
        <w:t xml:space="preserve">Maastricht University </w:t>
      </w:r>
    </w:p>
    <w:p w14:paraId="7729660C" w14:textId="38FCB4BA" w:rsidR="00BC5026" w:rsidRDefault="00A34616" w:rsidP="00A34616">
      <w:pPr>
        <w:spacing w:after="0" w:line="240" w:lineRule="auto"/>
        <w:rPr>
          <w:rFonts w:ascii="Verdana" w:hAnsi="Verdana"/>
          <w:sz w:val="18"/>
          <w:szCs w:val="18"/>
          <w:lang w:val="en-US"/>
        </w:rPr>
      </w:pPr>
      <w:r w:rsidRPr="00A34616">
        <w:rPr>
          <w:rFonts w:ascii="Verdana" w:hAnsi="Verdana"/>
          <w:sz w:val="18"/>
          <w:szCs w:val="18"/>
          <w:lang w:val="en-US"/>
        </w:rPr>
        <w:t>Danone Nutricia Research</w:t>
      </w:r>
      <w:r w:rsidRPr="00A34616">
        <w:rPr>
          <w:rFonts w:ascii="Verdana" w:hAnsi="Verdana"/>
          <w:sz w:val="18"/>
          <w:szCs w:val="18"/>
          <w:lang w:val="en-US"/>
        </w:rPr>
        <w:t xml:space="preserve"> </w:t>
      </w:r>
      <w:r w:rsidR="00BC5026">
        <w:rPr>
          <w:rFonts w:ascii="Verdana" w:hAnsi="Verdana"/>
          <w:sz w:val="18"/>
          <w:szCs w:val="18"/>
          <w:lang w:val="en-US"/>
        </w:rPr>
        <w:br w:type="page"/>
      </w:r>
    </w:p>
    <w:p w14:paraId="4AC77096" w14:textId="77777777" w:rsidR="0095304B" w:rsidRPr="0095304B" w:rsidRDefault="0095304B" w:rsidP="0095304B">
      <w:pPr>
        <w:pStyle w:val="NoSpacing"/>
        <w:rPr>
          <w:rFonts w:ascii="Verdana" w:hAnsi="Verdana"/>
          <w:b/>
          <w:bCs/>
          <w:sz w:val="18"/>
          <w:szCs w:val="18"/>
          <w:lang w:val="en-US"/>
        </w:rPr>
      </w:pPr>
      <w:r w:rsidRPr="0095304B">
        <w:rPr>
          <w:rFonts w:ascii="Verdana" w:hAnsi="Verdana"/>
          <w:b/>
          <w:bCs/>
          <w:sz w:val="18"/>
          <w:szCs w:val="18"/>
          <w:lang w:val="en-US"/>
        </w:rPr>
        <w:lastRenderedPageBreak/>
        <w:t>LSHM202310: Efficacy of a Novel Butyrate-Enriched Triglyceride in Diabetes Prevention</w:t>
      </w:r>
    </w:p>
    <w:p w14:paraId="391495F0" w14:textId="77777777" w:rsidR="00BD302A" w:rsidRPr="000520DE" w:rsidRDefault="00BD302A" w:rsidP="006B2931">
      <w:pPr>
        <w:pStyle w:val="NoSpacing"/>
        <w:rPr>
          <w:rFonts w:ascii="Verdana" w:hAnsi="Verdana"/>
          <w:b/>
          <w:bCs/>
          <w:sz w:val="18"/>
          <w:szCs w:val="18"/>
          <w:lang w:val="en-US"/>
        </w:rPr>
      </w:pPr>
    </w:p>
    <w:p w14:paraId="4B18BABE" w14:textId="05867B0F" w:rsidR="0095304B" w:rsidRPr="0095304B" w:rsidRDefault="00BD302A" w:rsidP="0095304B">
      <w:pPr>
        <w:pStyle w:val="NoSpacing"/>
        <w:rPr>
          <w:rFonts w:ascii="Verdana" w:hAnsi="Verdana"/>
          <w:sz w:val="18"/>
          <w:szCs w:val="18"/>
          <w:lang w:val="en-US"/>
        </w:rPr>
      </w:pPr>
      <w:r w:rsidRPr="000520DE">
        <w:rPr>
          <w:rFonts w:ascii="Verdana" w:hAnsi="Verdana"/>
          <w:b/>
          <w:bCs/>
          <w:sz w:val="18"/>
          <w:szCs w:val="18"/>
          <w:lang w:val="en-US"/>
        </w:rPr>
        <w:t>Public summary</w:t>
      </w:r>
    </w:p>
    <w:p w14:paraId="05ADA907" w14:textId="0EC0DB0D" w:rsidR="00127263" w:rsidRDefault="0095304B" w:rsidP="0095304B">
      <w:pPr>
        <w:pStyle w:val="NoSpacing"/>
        <w:rPr>
          <w:rFonts w:ascii="Verdana" w:hAnsi="Verdana"/>
          <w:sz w:val="18"/>
          <w:szCs w:val="18"/>
          <w:lang w:val="en-US"/>
        </w:rPr>
      </w:pPr>
      <w:r w:rsidRPr="0095304B">
        <w:rPr>
          <w:rFonts w:ascii="Verdana" w:hAnsi="Verdana"/>
          <w:sz w:val="18"/>
          <w:szCs w:val="18"/>
          <w:lang w:val="en-US"/>
        </w:rPr>
        <w:t>This project investigates the long-term effect of the gut bacteria product butyrate on metabolic health in individuals who are overweight or obese and at high risk of developing type 2 diabetes. Our gut bacteria may play a significant role in the development of obesity and type 2 diabetes. They affect our metabolism by fermenting undigested foods in our colon, producing short-chain fatty acids (SCFAs). These SCFAs influence the metabolism of our organs, potentially enhancing the function of the hormone insulin, which is beneficial in preventing obesity-related diseases such as diabetes and cardiovascular conditions. In a recent study, we demonstrated that SCFAs produced in the colon, particularly through slowly fermentation of complex carbohydrates, lead to higher concentrations of these SCFAs in the bloodstream. Based on this finding, we expect that dietary interventions resulting in high levels of SCFAs in the blood will have the most pronounced effects on our metabolism. The objective of this research project is to investigate whether a chronic increase (6-months) of the SCFA butyrate in the blood has positive effects on insulin sensitivity and metabolism. This increase will be achieved by administering an oil in which butyrate is bound to triglycerides. If we demonstrate positive effects, this could lead to the development of products enriched with SCFAs or specific fibers that help prevent obesity and type 2 diabetes. Ultimately, this project has the potential to provide seminal information that may contribute to our understanding of how diet and gut bacterial products influence insulin sensitivity in humans.</w:t>
      </w:r>
    </w:p>
    <w:p w14:paraId="0CE9E786" w14:textId="77777777" w:rsidR="0095304B" w:rsidRDefault="0095304B" w:rsidP="00127263">
      <w:pPr>
        <w:pStyle w:val="NoSpacing"/>
        <w:rPr>
          <w:rFonts w:ascii="Verdana" w:hAnsi="Verdana"/>
          <w:b/>
          <w:bCs/>
          <w:sz w:val="18"/>
          <w:szCs w:val="18"/>
          <w:lang w:val="en-US"/>
        </w:rPr>
      </w:pPr>
    </w:p>
    <w:p w14:paraId="3C6E79B2" w14:textId="132BA872" w:rsidR="00127263" w:rsidRPr="00C45209" w:rsidRDefault="00127263" w:rsidP="00127263">
      <w:pPr>
        <w:pStyle w:val="NoSpacing"/>
        <w:rPr>
          <w:rFonts w:ascii="Verdana" w:hAnsi="Verdana"/>
          <w:b/>
          <w:bCs/>
          <w:sz w:val="18"/>
          <w:szCs w:val="18"/>
          <w:lang w:val="en-US"/>
        </w:rPr>
      </w:pPr>
      <w:r w:rsidRPr="00C45209">
        <w:rPr>
          <w:rFonts w:ascii="Verdana" w:hAnsi="Verdana"/>
          <w:b/>
          <w:bCs/>
          <w:sz w:val="18"/>
          <w:szCs w:val="18"/>
          <w:lang w:val="en-US"/>
        </w:rPr>
        <w:t>Consortium partners</w:t>
      </w:r>
    </w:p>
    <w:p w14:paraId="649D56D1" w14:textId="77777777" w:rsidR="00C538C4" w:rsidRPr="00C538C4" w:rsidRDefault="00C538C4" w:rsidP="00C538C4">
      <w:pPr>
        <w:spacing w:after="0" w:line="240" w:lineRule="auto"/>
        <w:rPr>
          <w:rFonts w:ascii="Verdana" w:hAnsi="Verdana"/>
          <w:sz w:val="18"/>
          <w:szCs w:val="18"/>
          <w:lang w:val="en-US"/>
        </w:rPr>
      </w:pPr>
      <w:r w:rsidRPr="00C538C4">
        <w:rPr>
          <w:rFonts w:ascii="Verdana" w:hAnsi="Verdana"/>
          <w:sz w:val="18"/>
          <w:szCs w:val="18"/>
          <w:lang w:val="en-US"/>
        </w:rPr>
        <w:t xml:space="preserve">Maastricht University </w:t>
      </w:r>
    </w:p>
    <w:p w14:paraId="2CBC3958" w14:textId="5C30C3C5" w:rsidR="000520DE" w:rsidRDefault="00C538C4" w:rsidP="00C538C4">
      <w:pPr>
        <w:spacing w:after="0" w:line="240" w:lineRule="auto"/>
        <w:rPr>
          <w:rFonts w:ascii="Verdana" w:hAnsi="Verdana"/>
          <w:sz w:val="18"/>
          <w:szCs w:val="18"/>
          <w:lang w:val="en-US"/>
        </w:rPr>
      </w:pPr>
      <w:r w:rsidRPr="00C538C4">
        <w:rPr>
          <w:rFonts w:ascii="Verdana" w:hAnsi="Verdana"/>
          <w:sz w:val="18"/>
          <w:szCs w:val="18"/>
          <w:lang w:val="en-US"/>
        </w:rPr>
        <w:t>AAK Netherlands BV</w:t>
      </w:r>
      <w:r w:rsidRPr="00C538C4">
        <w:rPr>
          <w:rFonts w:ascii="Verdana" w:hAnsi="Verdana"/>
          <w:sz w:val="18"/>
          <w:szCs w:val="18"/>
          <w:lang w:val="en-US"/>
        </w:rPr>
        <w:t xml:space="preserve"> </w:t>
      </w:r>
      <w:r w:rsidR="000520DE">
        <w:rPr>
          <w:rFonts w:ascii="Verdana" w:hAnsi="Verdana"/>
          <w:sz w:val="18"/>
          <w:szCs w:val="18"/>
          <w:lang w:val="en-US"/>
        </w:rPr>
        <w:br w:type="page"/>
      </w:r>
    </w:p>
    <w:p w14:paraId="19C7D63E" w14:textId="77777777" w:rsidR="009E23D7" w:rsidRPr="009E23D7" w:rsidRDefault="009E23D7" w:rsidP="009E23D7">
      <w:pPr>
        <w:pStyle w:val="NoSpacing"/>
        <w:rPr>
          <w:rFonts w:ascii="Verdana" w:hAnsi="Verdana"/>
          <w:b/>
          <w:bCs/>
          <w:sz w:val="18"/>
          <w:szCs w:val="18"/>
          <w:lang w:val="en-US"/>
        </w:rPr>
      </w:pPr>
      <w:r w:rsidRPr="009E23D7">
        <w:rPr>
          <w:rFonts w:ascii="Verdana" w:hAnsi="Verdana"/>
          <w:b/>
          <w:bCs/>
          <w:sz w:val="18"/>
          <w:szCs w:val="18"/>
          <w:lang w:val="en-US"/>
        </w:rPr>
        <w:lastRenderedPageBreak/>
        <w:t xml:space="preserve">LSHM202312: Finding novel therapeutic targets and biomarkers for </w:t>
      </w:r>
      <w:proofErr w:type="spellStart"/>
      <w:r w:rsidRPr="009E23D7">
        <w:rPr>
          <w:rFonts w:ascii="Verdana" w:hAnsi="Verdana"/>
          <w:b/>
          <w:bCs/>
          <w:sz w:val="18"/>
          <w:szCs w:val="18"/>
          <w:lang w:val="en-US"/>
        </w:rPr>
        <w:t>NonAlcoholic</w:t>
      </w:r>
      <w:proofErr w:type="spellEnd"/>
      <w:r w:rsidRPr="009E23D7">
        <w:rPr>
          <w:rFonts w:ascii="Verdana" w:hAnsi="Verdana"/>
          <w:b/>
          <w:bCs/>
          <w:sz w:val="18"/>
          <w:szCs w:val="18"/>
          <w:lang w:val="en-US"/>
        </w:rPr>
        <w:t xml:space="preserve"> </w:t>
      </w:r>
      <w:proofErr w:type="spellStart"/>
      <w:r w:rsidRPr="009E23D7">
        <w:rPr>
          <w:rFonts w:ascii="Verdana" w:hAnsi="Verdana"/>
          <w:b/>
          <w:bCs/>
          <w:sz w:val="18"/>
          <w:szCs w:val="18"/>
          <w:lang w:val="en-US"/>
        </w:rPr>
        <w:t>SteatoHepatitis</w:t>
      </w:r>
      <w:proofErr w:type="spellEnd"/>
    </w:p>
    <w:p w14:paraId="3C87A798" w14:textId="77777777" w:rsidR="00DC5BE3" w:rsidRPr="00F842A7" w:rsidRDefault="00DC5BE3" w:rsidP="00127263">
      <w:pPr>
        <w:pStyle w:val="NoSpacing"/>
        <w:rPr>
          <w:rFonts w:ascii="Verdana" w:hAnsi="Verdana"/>
          <w:b/>
          <w:bCs/>
          <w:sz w:val="18"/>
          <w:szCs w:val="18"/>
          <w:lang w:val="en-US"/>
        </w:rPr>
      </w:pPr>
    </w:p>
    <w:p w14:paraId="0588BA93" w14:textId="5190845B" w:rsidR="00DC5BE3" w:rsidRPr="00F842A7" w:rsidRDefault="00DC5BE3" w:rsidP="00127263">
      <w:pPr>
        <w:pStyle w:val="NoSpacing"/>
        <w:rPr>
          <w:rFonts w:ascii="Verdana" w:hAnsi="Verdana"/>
          <w:b/>
          <w:bCs/>
          <w:sz w:val="18"/>
          <w:szCs w:val="18"/>
          <w:lang w:val="en-US"/>
        </w:rPr>
      </w:pPr>
      <w:r w:rsidRPr="00F842A7">
        <w:rPr>
          <w:rFonts w:ascii="Verdana" w:hAnsi="Verdana"/>
          <w:b/>
          <w:bCs/>
          <w:sz w:val="18"/>
          <w:szCs w:val="18"/>
          <w:lang w:val="en-US"/>
        </w:rPr>
        <w:t>Public summary</w:t>
      </w:r>
    </w:p>
    <w:p w14:paraId="76CF1BD9" w14:textId="77777777" w:rsidR="009E23D7" w:rsidRPr="009E23D7" w:rsidRDefault="009E23D7" w:rsidP="009E23D7">
      <w:pPr>
        <w:pStyle w:val="NoSpacing"/>
        <w:rPr>
          <w:rFonts w:ascii="Verdana" w:hAnsi="Verdana"/>
          <w:sz w:val="18"/>
          <w:szCs w:val="18"/>
          <w:lang w:val="en-US"/>
        </w:rPr>
      </w:pPr>
    </w:p>
    <w:p w14:paraId="3D1408A5" w14:textId="026C5B02" w:rsidR="00F842A7" w:rsidRDefault="009E23D7" w:rsidP="009E23D7">
      <w:pPr>
        <w:pStyle w:val="NoSpacing"/>
        <w:rPr>
          <w:rFonts w:ascii="Verdana" w:hAnsi="Verdana"/>
          <w:sz w:val="18"/>
          <w:szCs w:val="18"/>
          <w:lang w:val="en-US"/>
        </w:rPr>
      </w:pPr>
      <w:proofErr w:type="spellStart"/>
      <w:r w:rsidRPr="009E23D7">
        <w:rPr>
          <w:rFonts w:ascii="Verdana" w:hAnsi="Verdana"/>
          <w:sz w:val="18"/>
          <w:szCs w:val="18"/>
          <w:lang w:val="en-US"/>
        </w:rPr>
        <w:t>TranslATe</w:t>
      </w:r>
      <w:proofErr w:type="spellEnd"/>
      <w:r w:rsidRPr="009E23D7">
        <w:rPr>
          <w:rFonts w:ascii="Verdana" w:hAnsi="Verdana"/>
          <w:sz w:val="18"/>
          <w:szCs w:val="18"/>
          <w:lang w:val="en-US"/>
        </w:rPr>
        <w:t xml:space="preserve">-NASH will identify immune-related mechanisms involved in Non-Alcoholic </w:t>
      </w:r>
      <w:proofErr w:type="spellStart"/>
      <w:r w:rsidRPr="009E23D7">
        <w:rPr>
          <w:rFonts w:ascii="Verdana" w:hAnsi="Verdana"/>
          <w:sz w:val="18"/>
          <w:szCs w:val="18"/>
          <w:lang w:val="en-US"/>
        </w:rPr>
        <w:t>SteatoHepatitis</w:t>
      </w:r>
      <w:proofErr w:type="spellEnd"/>
      <w:r w:rsidRPr="009E23D7">
        <w:rPr>
          <w:rFonts w:ascii="Verdana" w:hAnsi="Verdana"/>
          <w:sz w:val="18"/>
          <w:szCs w:val="18"/>
          <w:lang w:val="en-US"/>
        </w:rPr>
        <w:t xml:space="preserve"> (NASH) for new diagnostic and treatment options. Currently, there are no treatments and no simple blood tests for diagnosis, leaving this condition often unrecognized and untreated. Together with the Dutch Obesity Clinic, we will obtain human tissues and blood samples to investigate the involvement of immune cells in NASH and how they are activated. With </w:t>
      </w:r>
      <w:proofErr w:type="spellStart"/>
      <w:r w:rsidRPr="009E23D7">
        <w:rPr>
          <w:rFonts w:ascii="Verdana" w:hAnsi="Verdana"/>
          <w:sz w:val="18"/>
          <w:szCs w:val="18"/>
          <w:lang w:val="en-US"/>
        </w:rPr>
        <w:t>Flowview</w:t>
      </w:r>
      <w:proofErr w:type="spellEnd"/>
      <w:r w:rsidRPr="009E23D7">
        <w:rPr>
          <w:rFonts w:ascii="Verdana" w:hAnsi="Verdana"/>
          <w:sz w:val="18"/>
          <w:szCs w:val="18"/>
          <w:lang w:val="en-US"/>
        </w:rPr>
        <w:t xml:space="preserve"> diagnostics, we will perform bioinformatics analysis to discover new markers and pathways that are important for developing liver inflammation, which is a crucial step in disease progression. Estimates suggest that 52 million people have a fatty liver with an annual cost of €35 billion (€1163 per patient). Finding novel means to diagnose NASH more early and identifying new therapeutic targets will significantly reduce the burden of this disease. Based on our experimental data and the fact that obesity is a strong risk factor for NAFLD, translate-NASH will focus on the role of immune cells in the adipose tissue-liver axis in obese individuals. Using our unique access to human paired tissue and blood samples, we will use flow cytometry and multivariate 4 bioinformatics analysis to find new immune-related mechanisms that underlie the development of NASH in humans and the important cross-talk with adipose tissue. The data generated will provide crucial information on the human adipose tissue-liver axis in NASH. The mechanisms, pathways and markers discovered in this project will directly feed the development of diagnostic tests and novel avenues for the design of treatment for NASH.</w:t>
      </w:r>
    </w:p>
    <w:p w14:paraId="2E708503" w14:textId="77777777" w:rsidR="009E23D7" w:rsidRDefault="009E23D7" w:rsidP="009E23D7">
      <w:pPr>
        <w:pStyle w:val="NoSpacing"/>
        <w:rPr>
          <w:rFonts w:ascii="Verdana" w:hAnsi="Verdana"/>
          <w:sz w:val="18"/>
          <w:szCs w:val="18"/>
          <w:lang w:val="en-US"/>
        </w:rPr>
      </w:pPr>
    </w:p>
    <w:p w14:paraId="42A17531" w14:textId="2569D487" w:rsidR="00F842A7" w:rsidRPr="00547122" w:rsidRDefault="00F842A7" w:rsidP="00F842A7">
      <w:pPr>
        <w:pStyle w:val="NoSpacing"/>
        <w:rPr>
          <w:rFonts w:ascii="Verdana" w:hAnsi="Verdana"/>
          <w:b/>
          <w:bCs/>
          <w:sz w:val="18"/>
          <w:szCs w:val="18"/>
          <w:lang w:val="en-US"/>
        </w:rPr>
      </w:pPr>
      <w:r w:rsidRPr="00547122">
        <w:rPr>
          <w:rFonts w:ascii="Verdana" w:hAnsi="Verdana"/>
          <w:b/>
          <w:bCs/>
          <w:sz w:val="18"/>
          <w:szCs w:val="18"/>
          <w:lang w:val="en-US"/>
        </w:rPr>
        <w:t>Consortium partners</w:t>
      </w:r>
    </w:p>
    <w:p w14:paraId="6298D1F4" w14:textId="77777777" w:rsidR="007E4038" w:rsidRPr="007E4038" w:rsidRDefault="007E4038" w:rsidP="007E4038">
      <w:pPr>
        <w:spacing w:after="0" w:line="240" w:lineRule="auto"/>
        <w:rPr>
          <w:rFonts w:ascii="Verdana" w:hAnsi="Verdana"/>
          <w:sz w:val="18"/>
          <w:szCs w:val="18"/>
          <w:lang w:val="en-US"/>
        </w:rPr>
      </w:pPr>
      <w:r w:rsidRPr="007E4038">
        <w:rPr>
          <w:rFonts w:ascii="Verdana" w:hAnsi="Verdana"/>
          <w:sz w:val="18"/>
          <w:szCs w:val="18"/>
          <w:lang w:val="en-US"/>
        </w:rPr>
        <w:t xml:space="preserve">Maastricht University </w:t>
      </w:r>
    </w:p>
    <w:p w14:paraId="1BBB72D5" w14:textId="77777777" w:rsidR="007E4038" w:rsidRPr="007E4038" w:rsidRDefault="007E4038" w:rsidP="007E4038">
      <w:pPr>
        <w:spacing w:after="0" w:line="240" w:lineRule="auto"/>
        <w:rPr>
          <w:rFonts w:ascii="Verdana" w:hAnsi="Verdana"/>
          <w:sz w:val="18"/>
          <w:szCs w:val="18"/>
          <w:lang w:val="en-US"/>
        </w:rPr>
      </w:pPr>
      <w:proofErr w:type="spellStart"/>
      <w:r w:rsidRPr="007E4038">
        <w:rPr>
          <w:rFonts w:ascii="Verdana" w:hAnsi="Verdana"/>
          <w:sz w:val="18"/>
          <w:szCs w:val="18"/>
          <w:lang w:val="en-US"/>
        </w:rPr>
        <w:t>Flowview</w:t>
      </w:r>
      <w:proofErr w:type="spellEnd"/>
      <w:r w:rsidRPr="007E4038">
        <w:rPr>
          <w:rFonts w:ascii="Verdana" w:hAnsi="Verdana"/>
          <w:sz w:val="18"/>
          <w:szCs w:val="18"/>
          <w:lang w:val="en-US"/>
        </w:rPr>
        <w:t xml:space="preserve"> Diagnostics </w:t>
      </w:r>
    </w:p>
    <w:p w14:paraId="66F16C12" w14:textId="51AC058A" w:rsidR="00547122" w:rsidRDefault="007E4038" w:rsidP="007E4038">
      <w:pPr>
        <w:spacing w:after="0" w:line="240" w:lineRule="auto"/>
        <w:rPr>
          <w:rFonts w:ascii="Verdana" w:hAnsi="Verdana"/>
          <w:sz w:val="18"/>
          <w:szCs w:val="18"/>
          <w:lang w:val="en-US"/>
        </w:rPr>
      </w:pPr>
      <w:proofErr w:type="spellStart"/>
      <w:r w:rsidRPr="007E4038">
        <w:rPr>
          <w:rFonts w:ascii="Verdana" w:hAnsi="Verdana"/>
          <w:sz w:val="18"/>
          <w:szCs w:val="18"/>
          <w:lang w:val="en-US"/>
        </w:rPr>
        <w:t>Nederlandse</w:t>
      </w:r>
      <w:proofErr w:type="spellEnd"/>
      <w:r w:rsidRPr="007E4038">
        <w:rPr>
          <w:rFonts w:ascii="Verdana" w:hAnsi="Verdana"/>
          <w:sz w:val="18"/>
          <w:szCs w:val="18"/>
          <w:lang w:val="en-US"/>
        </w:rPr>
        <w:t xml:space="preserve"> </w:t>
      </w:r>
      <w:proofErr w:type="spellStart"/>
      <w:r w:rsidRPr="007E4038">
        <w:rPr>
          <w:rFonts w:ascii="Verdana" w:hAnsi="Verdana"/>
          <w:sz w:val="18"/>
          <w:szCs w:val="18"/>
          <w:lang w:val="en-US"/>
        </w:rPr>
        <w:t>Obesitas</w:t>
      </w:r>
      <w:proofErr w:type="spellEnd"/>
      <w:r w:rsidRPr="007E4038">
        <w:rPr>
          <w:rFonts w:ascii="Verdana" w:hAnsi="Verdana"/>
          <w:sz w:val="18"/>
          <w:szCs w:val="18"/>
          <w:lang w:val="en-US"/>
        </w:rPr>
        <w:t xml:space="preserve"> </w:t>
      </w:r>
      <w:proofErr w:type="spellStart"/>
      <w:r w:rsidRPr="007E4038">
        <w:rPr>
          <w:rFonts w:ascii="Verdana" w:hAnsi="Verdana"/>
          <w:sz w:val="18"/>
          <w:szCs w:val="18"/>
          <w:lang w:val="en-US"/>
        </w:rPr>
        <w:t>Kliniek</w:t>
      </w:r>
      <w:proofErr w:type="spellEnd"/>
      <w:r w:rsidRPr="007E4038">
        <w:rPr>
          <w:rFonts w:ascii="Verdana" w:hAnsi="Verdana"/>
          <w:sz w:val="18"/>
          <w:szCs w:val="18"/>
          <w:lang w:val="en-US"/>
        </w:rPr>
        <w:t xml:space="preserve"> </w:t>
      </w:r>
      <w:r w:rsidR="00547122">
        <w:rPr>
          <w:rFonts w:ascii="Verdana" w:hAnsi="Verdana"/>
          <w:sz w:val="18"/>
          <w:szCs w:val="18"/>
          <w:lang w:val="en-US"/>
        </w:rPr>
        <w:br w:type="page"/>
      </w:r>
    </w:p>
    <w:p w14:paraId="18B6D71B" w14:textId="77777777" w:rsidR="00B32DE5" w:rsidRPr="00B32DE5" w:rsidRDefault="00B32DE5" w:rsidP="00B32DE5">
      <w:pPr>
        <w:pStyle w:val="NoSpacing"/>
        <w:rPr>
          <w:rFonts w:ascii="Verdana" w:hAnsi="Verdana"/>
          <w:b/>
          <w:bCs/>
          <w:sz w:val="18"/>
          <w:szCs w:val="18"/>
          <w:lang w:val="en-US"/>
        </w:rPr>
      </w:pPr>
      <w:r w:rsidRPr="00B32DE5">
        <w:rPr>
          <w:rFonts w:ascii="Verdana" w:hAnsi="Verdana"/>
          <w:b/>
          <w:bCs/>
          <w:sz w:val="18"/>
          <w:szCs w:val="18"/>
          <w:lang w:val="en-US"/>
        </w:rPr>
        <w:lastRenderedPageBreak/>
        <w:t>LSHM202313: Improving How We Send RNA Treatments to Heart Cells Grown in a Lab</w:t>
      </w:r>
    </w:p>
    <w:p w14:paraId="4D0A0CD0" w14:textId="77777777" w:rsidR="001D3441" w:rsidRPr="00C84AA6" w:rsidRDefault="001D3441" w:rsidP="00F842A7">
      <w:pPr>
        <w:pStyle w:val="NoSpacing"/>
        <w:rPr>
          <w:rFonts w:ascii="Verdana" w:hAnsi="Verdana"/>
          <w:b/>
          <w:bCs/>
          <w:sz w:val="18"/>
          <w:szCs w:val="18"/>
          <w:lang w:val="en-US"/>
        </w:rPr>
      </w:pPr>
    </w:p>
    <w:p w14:paraId="2EDA21B6" w14:textId="615743E2" w:rsidR="008A2548" w:rsidRPr="008A2548" w:rsidRDefault="001D3441" w:rsidP="008A2548">
      <w:pPr>
        <w:pStyle w:val="NoSpacing"/>
        <w:rPr>
          <w:rFonts w:ascii="Verdana" w:hAnsi="Verdana"/>
          <w:sz w:val="18"/>
          <w:szCs w:val="18"/>
          <w:lang w:val="en-US"/>
        </w:rPr>
      </w:pPr>
      <w:r w:rsidRPr="00C84AA6">
        <w:rPr>
          <w:rFonts w:ascii="Verdana" w:hAnsi="Verdana"/>
          <w:b/>
          <w:bCs/>
          <w:sz w:val="18"/>
          <w:szCs w:val="18"/>
          <w:lang w:val="en-US"/>
        </w:rPr>
        <w:t>Public summary</w:t>
      </w:r>
    </w:p>
    <w:p w14:paraId="3F16241B" w14:textId="014C2235" w:rsidR="001D3441" w:rsidRDefault="008A2548" w:rsidP="008A2548">
      <w:pPr>
        <w:pStyle w:val="NoSpacing"/>
        <w:rPr>
          <w:rFonts w:ascii="Verdana" w:hAnsi="Verdana"/>
          <w:sz w:val="18"/>
          <w:szCs w:val="18"/>
          <w:lang w:val="en-US"/>
        </w:rPr>
      </w:pPr>
      <w:r w:rsidRPr="008A2548">
        <w:rPr>
          <w:rFonts w:ascii="Verdana" w:hAnsi="Verdana"/>
          <w:sz w:val="18"/>
          <w:szCs w:val="18"/>
          <w:lang w:val="en-US"/>
        </w:rPr>
        <w:t>The DELIVERANCE project represents a pioneering effort in addressing the global health crisis of ischemic heart disease, the leading cause of mortality worldwide. This project is a collaboration between experts in the field of cardiac regeneration, focusing on innovative RNA therapeutics to boost cardiac self-regeneration. Ischemic heart disease has far-reaching societal and economic implications. According to the World Health Organization, it is responsible for over 9 million deaths annually. The current treatment methods, involving angioplasty and lifelong use of generic drugs, often fall short of providing a comprehensive solution. Hence, the need for groundbreaking concepts that stimulate cardiac self-regeneration to treat this disease is paramount. The DELIVERANCE project introduces a novel approach by harnessing the power of RNA therapeutics to stimulate cardiomyocyte proliferation. Specifically, it explores the potential of a specific microRNA target to achieve this objective. This innovative approach holds the promise of transforming the way ischemic heart disease is treated by addressing the root cause of the disease rather than merely managing its symptoms. The project's main objectives involve testing three formulation strategies to deliver the new RNA therapeutic to human heart muscle cells in advanced 3 dimensional laboratory models. Successful outcomes could lead to a safer and more effective treatment option that targets the underlying causes of the disease, ultimately improving patient outcomes and reducing the societal and economic burden associated with ischemic heart disease.</w:t>
      </w:r>
    </w:p>
    <w:p w14:paraId="0D3869FE" w14:textId="77777777" w:rsidR="008A2548" w:rsidRDefault="008A2548" w:rsidP="008A2548">
      <w:pPr>
        <w:pStyle w:val="NoSpacing"/>
        <w:rPr>
          <w:rFonts w:ascii="Verdana" w:hAnsi="Verdana"/>
          <w:sz w:val="18"/>
          <w:szCs w:val="18"/>
          <w:lang w:val="en-US"/>
        </w:rPr>
      </w:pPr>
    </w:p>
    <w:p w14:paraId="1259FC03" w14:textId="5128D645" w:rsidR="004E07F5" w:rsidRPr="00C84AA6" w:rsidRDefault="004E07F5" w:rsidP="00F842A7">
      <w:pPr>
        <w:pStyle w:val="NoSpacing"/>
        <w:rPr>
          <w:rFonts w:ascii="Verdana" w:hAnsi="Verdana"/>
          <w:b/>
          <w:bCs/>
          <w:sz w:val="18"/>
          <w:szCs w:val="18"/>
          <w:lang w:val="en-US"/>
        </w:rPr>
      </w:pPr>
      <w:r w:rsidRPr="00C84AA6">
        <w:rPr>
          <w:rFonts w:ascii="Verdana" w:hAnsi="Verdana"/>
          <w:b/>
          <w:bCs/>
          <w:sz w:val="18"/>
          <w:szCs w:val="18"/>
          <w:lang w:val="en-US"/>
        </w:rPr>
        <w:t>Consortium partners</w:t>
      </w:r>
    </w:p>
    <w:p w14:paraId="225B2BE3" w14:textId="77777777" w:rsidR="00B32DE5" w:rsidRPr="00B32DE5" w:rsidRDefault="00B32DE5" w:rsidP="00B32DE5">
      <w:pPr>
        <w:spacing w:after="0" w:line="240" w:lineRule="auto"/>
        <w:rPr>
          <w:rFonts w:ascii="Verdana" w:hAnsi="Verdana"/>
          <w:sz w:val="18"/>
          <w:szCs w:val="18"/>
          <w:lang w:val="en-US"/>
        </w:rPr>
      </w:pPr>
      <w:r w:rsidRPr="00B32DE5">
        <w:rPr>
          <w:rFonts w:ascii="Verdana" w:hAnsi="Verdana"/>
          <w:sz w:val="18"/>
          <w:szCs w:val="18"/>
          <w:lang w:val="en-US"/>
        </w:rPr>
        <w:t xml:space="preserve">Maastricht University </w:t>
      </w:r>
    </w:p>
    <w:p w14:paraId="37389812" w14:textId="4A9795D1" w:rsidR="00C84AA6" w:rsidRDefault="00B32DE5" w:rsidP="00B32DE5">
      <w:pPr>
        <w:spacing w:after="0" w:line="240" w:lineRule="auto"/>
        <w:rPr>
          <w:rFonts w:ascii="Verdana" w:hAnsi="Verdana"/>
          <w:sz w:val="18"/>
          <w:szCs w:val="18"/>
          <w:lang w:val="en-US"/>
        </w:rPr>
      </w:pPr>
      <w:r w:rsidRPr="00B32DE5">
        <w:rPr>
          <w:rFonts w:ascii="Verdana" w:hAnsi="Verdana"/>
          <w:sz w:val="18"/>
          <w:szCs w:val="18"/>
          <w:lang w:val="en-US"/>
        </w:rPr>
        <w:t>Summa Biotech</w:t>
      </w:r>
      <w:r w:rsidRPr="00B32DE5">
        <w:rPr>
          <w:rFonts w:ascii="Verdana" w:hAnsi="Verdana"/>
          <w:sz w:val="18"/>
          <w:szCs w:val="18"/>
          <w:lang w:val="en-US"/>
        </w:rPr>
        <w:t xml:space="preserve"> </w:t>
      </w:r>
    </w:p>
    <w:sectPr w:rsidR="00C84AA6" w:rsidSect="0027261E">
      <w:headerReference w:type="default" r:id="rId9"/>
      <w:footerReference w:type="default" r:id="rId10"/>
      <w:type w:val="continuous"/>
      <w:pgSz w:w="11906" w:h="16838" w:code="9"/>
      <w:pgMar w:top="1440" w:right="1440" w:bottom="1440"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9D8CF" w14:textId="77777777" w:rsidR="00750B54" w:rsidRDefault="00750B54" w:rsidP="00BA1193">
      <w:pPr>
        <w:spacing w:after="0" w:line="240" w:lineRule="auto"/>
      </w:pPr>
      <w:r>
        <w:separator/>
      </w:r>
    </w:p>
  </w:endnote>
  <w:endnote w:type="continuationSeparator" w:id="0">
    <w:p w14:paraId="00F5CA0E" w14:textId="77777777" w:rsidR="00750B54" w:rsidRDefault="00750B54" w:rsidP="00BA1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671615840"/>
      <w:docPartObj>
        <w:docPartGallery w:val="Page Numbers (Bottom of Page)"/>
        <w:docPartUnique/>
      </w:docPartObj>
    </w:sdtPr>
    <w:sdtContent>
      <w:sdt>
        <w:sdtPr>
          <w:rPr>
            <w:rFonts w:ascii="Verdana" w:hAnsi="Verdana"/>
            <w:sz w:val="16"/>
            <w:szCs w:val="16"/>
          </w:rPr>
          <w:id w:val="-1769616900"/>
          <w:docPartObj>
            <w:docPartGallery w:val="Page Numbers (Top of Page)"/>
            <w:docPartUnique/>
          </w:docPartObj>
        </w:sdtPr>
        <w:sdtContent>
          <w:p w14:paraId="51504AFD" w14:textId="4344E1FA" w:rsidR="00D061D2" w:rsidRPr="00D061D2" w:rsidRDefault="00D061D2">
            <w:pPr>
              <w:pStyle w:val="Footer"/>
              <w:jc w:val="right"/>
              <w:rPr>
                <w:rFonts w:ascii="Verdana" w:hAnsi="Verdana"/>
                <w:sz w:val="16"/>
                <w:szCs w:val="16"/>
              </w:rPr>
            </w:pPr>
            <w:r w:rsidRPr="00D061D2">
              <w:rPr>
                <w:rFonts w:ascii="Verdana" w:hAnsi="Verdana"/>
                <w:sz w:val="16"/>
                <w:szCs w:val="16"/>
              </w:rPr>
              <w:fldChar w:fldCharType="begin"/>
            </w:r>
            <w:r w:rsidRPr="00D061D2">
              <w:rPr>
                <w:rFonts w:ascii="Verdana" w:hAnsi="Verdana"/>
                <w:sz w:val="16"/>
                <w:szCs w:val="16"/>
              </w:rPr>
              <w:instrText xml:space="preserve"> PAGE </w:instrText>
            </w:r>
            <w:r w:rsidRPr="00D061D2">
              <w:rPr>
                <w:rFonts w:ascii="Verdana" w:hAnsi="Verdana"/>
                <w:sz w:val="16"/>
                <w:szCs w:val="16"/>
              </w:rPr>
              <w:fldChar w:fldCharType="separate"/>
            </w:r>
            <w:r w:rsidRPr="00D061D2">
              <w:rPr>
                <w:rFonts w:ascii="Verdana" w:hAnsi="Verdana"/>
                <w:noProof/>
                <w:sz w:val="16"/>
                <w:szCs w:val="16"/>
              </w:rPr>
              <w:t>2</w:t>
            </w:r>
            <w:r w:rsidRPr="00D061D2">
              <w:rPr>
                <w:rFonts w:ascii="Verdana" w:hAnsi="Verdana"/>
                <w:sz w:val="16"/>
                <w:szCs w:val="16"/>
              </w:rPr>
              <w:fldChar w:fldCharType="end"/>
            </w:r>
            <w:r>
              <w:rPr>
                <w:rFonts w:ascii="Verdana" w:hAnsi="Verdana"/>
                <w:sz w:val="16"/>
                <w:szCs w:val="16"/>
              </w:rPr>
              <w:t>/</w:t>
            </w:r>
            <w:r w:rsidRPr="00D061D2">
              <w:rPr>
                <w:rFonts w:ascii="Verdana" w:hAnsi="Verdana"/>
                <w:sz w:val="16"/>
                <w:szCs w:val="16"/>
              </w:rPr>
              <w:fldChar w:fldCharType="begin"/>
            </w:r>
            <w:r w:rsidRPr="00D061D2">
              <w:rPr>
                <w:rFonts w:ascii="Verdana" w:hAnsi="Verdana"/>
                <w:sz w:val="16"/>
                <w:szCs w:val="16"/>
              </w:rPr>
              <w:instrText xml:space="preserve"> NUMPAGES  </w:instrText>
            </w:r>
            <w:r w:rsidRPr="00D061D2">
              <w:rPr>
                <w:rFonts w:ascii="Verdana" w:hAnsi="Verdana"/>
                <w:sz w:val="16"/>
                <w:szCs w:val="16"/>
              </w:rPr>
              <w:fldChar w:fldCharType="separate"/>
            </w:r>
            <w:r w:rsidRPr="00D061D2">
              <w:rPr>
                <w:rFonts w:ascii="Verdana" w:hAnsi="Verdana"/>
                <w:noProof/>
                <w:sz w:val="16"/>
                <w:szCs w:val="16"/>
              </w:rPr>
              <w:t>2</w:t>
            </w:r>
            <w:r w:rsidRPr="00D061D2">
              <w:rPr>
                <w:rFonts w:ascii="Verdana" w:hAnsi="Verdana"/>
                <w:sz w:val="16"/>
                <w:szCs w:val="16"/>
              </w:rPr>
              <w:fldChar w:fldCharType="end"/>
            </w:r>
          </w:p>
        </w:sdtContent>
      </w:sdt>
    </w:sdtContent>
  </w:sdt>
  <w:p w14:paraId="45080DBF" w14:textId="328E640C" w:rsidR="003D58AE" w:rsidRPr="00CF7FAC" w:rsidRDefault="003D58AE">
    <w:pPr>
      <w:pStyle w:val="Footer"/>
      <w:rPr>
        <w:color w:val="222A35" w:themeColor="text2" w:themeShade="80"/>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F80B9" w14:textId="77777777" w:rsidR="00750B54" w:rsidRDefault="00750B54" w:rsidP="00BA1193">
      <w:pPr>
        <w:spacing w:after="0" w:line="240" w:lineRule="auto"/>
      </w:pPr>
      <w:r>
        <w:separator/>
      </w:r>
    </w:p>
  </w:footnote>
  <w:footnote w:type="continuationSeparator" w:id="0">
    <w:p w14:paraId="2D8CC653" w14:textId="77777777" w:rsidR="00750B54" w:rsidRDefault="00750B54" w:rsidP="00BA1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24AF" w14:textId="3A72E6CD" w:rsidR="00D3359E" w:rsidRDefault="00D3359E" w:rsidP="00D3359E">
    <w:pPr>
      <w:pStyle w:val="Header"/>
      <w:jc w:val="center"/>
    </w:pPr>
    <w:r>
      <w:rPr>
        <w:noProof/>
        <w:lang w:val="en-GB" w:eastAsia="en-GB"/>
      </w:rPr>
      <w:drawing>
        <wp:inline distT="0" distB="0" distL="0" distR="0" wp14:anchorId="650D1359" wp14:editId="41AC3092">
          <wp:extent cx="3553002" cy="38742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942122" cy="4298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E83"/>
    <w:multiLevelType w:val="hybridMultilevel"/>
    <w:tmpl w:val="56D4684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91A6C3A"/>
    <w:multiLevelType w:val="hybridMultilevel"/>
    <w:tmpl w:val="B2143D44"/>
    <w:lvl w:ilvl="0" w:tplc="22DA7184">
      <w:start w:val="18"/>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9E12DD0"/>
    <w:multiLevelType w:val="hybridMultilevel"/>
    <w:tmpl w:val="04DCE8E0"/>
    <w:lvl w:ilvl="0" w:tplc="5A9C8404">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C303794"/>
    <w:multiLevelType w:val="hybridMultilevel"/>
    <w:tmpl w:val="10D64AD8"/>
    <w:lvl w:ilvl="0" w:tplc="FFFFFFFF">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EC26CC3"/>
    <w:multiLevelType w:val="hybridMultilevel"/>
    <w:tmpl w:val="90E6476E"/>
    <w:lvl w:ilvl="0" w:tplc="1F882A4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9379A5"/>
    <w:multiLevelType w:val="hybridMultilevel"/>
    <w:tmpl w:val="0D0E1E5A"/>
    <w:lvl w:ilvl="0" w:tplc="4558CCBA">
      <w:start w:val="18"/>
      <w:numFmt w:val="bullet"/>
      <w:lvlText w:val="-"/>
      <w:lvlJc w:val="left"/>
      <w:pPr>
        <w:ind w:left="720" w:hanging="360"/>
      </w:pPr>
      <w:rPr>
        <w:rFonts w:ascii="Calibri" w:hAnsi="Calibri"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92410"/>
    <w:multiLevelType w:val="hybridMultilevel"/>
    <w:tmpl w:val="5A444930"/>
    <w:lvl w:ilvl="0" w:tplc="E4366C4A">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43724F3"/>
    <w:multiLevelType w:val="hybridMultilevel"/>
    <w:tmpl w:val="8FEE2A64"/>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B74144"/>
    <w:multiLevelType w:val="hybridMultilevel"/>
    <w:tmpl w:val="4506847E"/>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9" w15:restartNumberingAfterBreak="0">
    <w:nsid w:val="1697539B"/>
    <w:multiLevelType w:val="hybridMultilevel"/>
    <w:tmpl w:val="653ABC82"/>
    <w:lvl w:ilvl="0" w:tplc="AF36284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FD317E"/>
    <w:multiLevelType w:val="hybridMultilevel"/>
    <w:tmpl w:val="ED8A4F50"/>
    <w:lvl w:ilvl="0" w:tplc="0809001B">
      <w:start w:val="1"/>
      <w:numFmt w:val="lowerRoman"/>
      <w:lvlText w:val="%1."/>
      <w:lvlJc w:val="righ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1" w15:restartNumberingAfterBreak="0">
    <w:nsid w:val="1C4122CA"/>
    <w:multiLevelType w:val="hybridMultilevel"/>
    <w:tmpl w:val="3B5E12BC"/>
    <w:lvl w:ilvl="0" w:tplc="08090015">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763BC4"/>
    <w:multiLevelType w:val="multilevel"/>
    <w:tmpl w:val="0809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C57196"/>
    <w:multiLevelType w:val="multilevel"/>
    <w:tmpl w:val="E8A21350"/>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B42F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131B7"/>
    <w:multiLevelType w:val="hybridMultilevel"/>
    <w:tmpl w:val="625CE0B8"/>
    <w:lvl w:ilvl="0" w:tplc="CBCE53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9A7EF5"/>
    <w:multiLevelType w:val="hybridMultilevel"/>
    <w:tmpl w:val="BAE67A96"/>
    <w:lvl w:ilvl="0" w:tplc="4558CCBA">
      <w:start w:val="18"/>
      <w:numFmt w:val="bullet"/>
      <w:lvlText w:val="-"/>
      <w:lvlJc w:val="left"/>
      <w:pPr>
        <w:ind w:left="360" w:hanging="360"/>
      </w:pPr>
      <w:rPr>
        <w:rFonts w:ascii="Calibri" w:hAnsi="Calibr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BD4087"/>
    <w:multiLevelType w:val="hybridMultilevel"/>
    <w:tmpl w:val="E0B4001E"/>
    <w:lvl w:ilvl="0" w:tplc="08090019">
      <w:start w:val="9"/>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3F4F35"/>
    <w:multiLevelType w:val="hybridMultilevel"/>
    <w:tmpl w:val="C6B22124"/>
    <w:lvl w:ilvl="0" w:tplc="AF362846">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F41819"/>
    <w:multiLevelType w:val="hybridMultilevel"/>
    <w:tmpl w:val="4CAE25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890EC8"/>
    <w:multiLevelType w:val="hybridMultilevel"/>
    <w:tmpl w:val="907EC1DA"/>
    <w:lvl w:ilvl="0" w:tplc="DEBC781A">
      <w:start w:val="1"/>
      <w:numFmt w:val="lowerRoman"/>
      <w:lvlText w:val="%1."/>
      <w:lvlJc w:val="left"/>
      <w:pPr>
        <w:ind w:left="106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1" w15:restartNumberingAfterBreak="0">
    <w:nsid w:val="4AD34F13"/>
    <w:multiLevelType w:val="hybridMultilevel"/>
    <w:tmpl w:val="907EC1DA"/>
    <w:lvl w:ilvl="0" w:tplc="FFFFFFFF">
      <w:start w:val="1"/>
      <w:numFmt w:val="lowerRoman"/>
      <w:lvlText w:val="%1."/>
      <w:lvlJc w:val="left"/>
      <w:pPr>
        <w:ind w:left="106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2" w15:restartNumberingAfterBreak="0">
    <w:nsid w:val="4BFD6664"/>
    <w:multiLevelType w:val="hybridMultilevel"/>
    <w:tmpl w:val="C07AC3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21367C5"/>
    <w:multiLevelType w:val="hybridMultilevel"/>
    <w:tmpl w:val="641E7194"/>
    <w:lvl w:ilvl="0" w:tplc="17B03436">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3EA6F4E"/>
    <w:multiLevelType w:val="hybridMultilevel"/>
    <w:tmpl w:val="907EC1DA"/>
    <w:lvl w:ilvl="0" w:tplc="FFFFFFFF">
      <w:start w:val="1"/>
      <w:numFmt w:val="lowerRoman"/>
      <w:lvlText w:val="%1."/>
      <w:lvlJc w:val="left"/>
      <w:pPr>
        <w:ind w:left="106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5" w15:restartNumberingAfterBreak="0">
    <w:nsid w:val="595964EC"/>
    <w:multiLevelType w:val="hybridMultilevel"/>
    <w:tmpl w:val="DFF2CF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A81C61"/>
    <w:multiLevelType w:val="hybridMultilevel"/>
    <w:tmpl w:val="B43CDF60"/>
    <w:lvl w:ilvl="0" w:tplc="FA5893FE">
      <w:start w:val="2"/>
      <w:numFmt w:val="lowerRoman"/>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7" w15:restartNumberingAfterBreak="0">
    <w:nsid w:val="5AD31EAD"/>
    <w:multiLevelType w:val="hybridMultilevel"/>
    <w:tmpl w:val="BC6C2536"/>
    <w:lvl w:ilvl="0" w:tplc="DBDC360C">
      <w:start w:val="1"/>
      <w:numFmt w:val="lowerRoman"/>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CD75F72"/>
    <w:multiLevelType w:val="hybridMultilevel"/>
    <w:tmpl w:val="9E8AA74E"/>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464D29"/>
    <w:multiLevelType w:val="hybridMultilevel"/>
    <w:tmpl w:val="8EF251D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A065BC"/>
    <w:multiLevelType w:val="hybridMultilevel"/>
    <w:tmpl w:val="F5488D3A"/>
    <w:lvl w:ilvl="0" w:tplc="08090015">
      <w:start w:val="1"/>
      <w:numFmt w:val="upperLetter"/>
      <w:lvlText w:val="%1."/>
      <w:lvlJc w:val="left"/>
      <w:pPr>
        <w:ind w:left="720" w:hanging="360"/>
      </w:pPr>
      <w:rPr>
        <w:rFonts w:hint="default"/>
      </w:rPr>
    </w:lvl>
    <w:lvl w:ilvl="1" w:tplc="AF362846">
      <w:numFmt w:val="bullet"/>
      <w:lvlText w:val="-"/>
      <w:lvlJc w:val="left"/>
      <w:pPr>
        <w:ind w:left="360" w:hanging="360"/>
      </w:pPr>
      <w:rPr>
        <w:rFonts w:ascii="Calibri" w:eastAsiaTheme="minorHAnsi" w:hAnsi="Calibri" w:cs="Calibri"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F1619F"/>
    <w:multiLevelType w:val="hybridMultilevel"/>
    <w:tmpl w:val="81DC355C"/>
    <w:lvl w:ilvl="0" w:tplc="4558CCBA">
      <w:start w:val="18"/>
      <w:numFmt w:val="bullet"/>
      <w:lvlText w:val="-"/>
      <w:lvlJc w:val="left"/>
      <w:pPr>
        <w:ind w:left="360" w:hanging="360"/>
      </w:pPr>
      <w:rPr>
        <w:rFonts w:ascii="Calibri" w:hAnsi="Calibri"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40D1F0F"/>
    <w:multiLevelType w:val="hybridMultilevel"/>
    <w:tmpl w:val="7B3C37B6"/>
    <w:lvl w:ilvl="0" w:tplc="22DA7184">
      <w:start w:val="18"/>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1ED4EAA"/>
    <w:multiLevelType w:val="hybridMultilevel"/>
    <w:tmpl w:val="8A28B5E0"/>
    <w:lvl w:ilvl="0" w:tplc="04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5B61636"/>
    <w:multiLevelType w:val="hybridMultilevel"/>
    <w:tmpl w:val="B0A094C4"/>
    <w:lvl w:ilvl="0" w:tplc="E7CE674A">
      <w:start w:val="1"/>
      <w:numFmt w:val="upperLetter"/>
      <w:lvlText w:val="%1."/>
      <w:lvlJc w:val="left"/>
      <w:pPr>
        <w:ind w:left="106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5" w15:restartNumberingAfterBreak="0">
    <w:nsid w:val="75F166D8"/>
    <w:multiLevelType w:val="hybridMultilevel"/>
    <w:tmpl w:val="EF9029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2F4510"/>
    <w:multiLevelType w:val="hybridMultilevel"/>
    <w:tmpl w:val="E76A766A"/>
    <w:lvl w:ilvl="0" w:tplc="FA5893FE">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E04DBC"/>
    <w:multiLevelType w:val="hybridMultilevel"/>
    <w:tmpl w:val="C3E022EE"/>
    <w:lvl w:ilvl="0" w:tplc="22DA7184">
      <w:start w:val="18"/>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1241C2"/>
    <w:multiLevelType w:val="hybridMultilevel"/>
    <w:tmpl w:val="FB44E140"/>
    <w:lvl w:ilvl="0" w:tplc="08090015">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8372FC1"/>
    <w:multiLevelType w:val="hybridMultilevel"/>
    <w:tmpl w:val="10D64AD8"/>
    <w:lvl w:ilvl="0" w:tplc="802E046A">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87C6E66"/>
    <w:multiLevelType w:val="hybridMultilevel"/>
    <w:tmpl w:val="01C08644"/>
    <w:lvl w:ilvl="0" w:tplc="AF362846">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AF362846">
      <w:numFmt w:val="bullet"/>
      <w:lvlText w:val="-"/>
      <w:lvlJc w:val="left"/>
      <w:pPr>
        <w:ind w:left="1800" w:hanging="360"/>
      </w:pPr>
      <w:rPr>
        <w:rFonts w:ascii="Calibri" w:eastAsiaTheme="minorHAnsi" w:hAnsi="Calibri" w:cs="Calibr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55921574">
    <w:abstractNumId w:val="14"/>
  </w:num>
  <w:num w:numId="2" w16cid:durableId="735593868">
    <w:abstractNumId w:val="18"/>
  </w:num>
  <w:num w:numId="3" w16cid:durableId="371852430">
    <w:abstractNumId w:val="40"/>
  </w:num>
  <w:num w:numId="4" w16cid:durableId="12533255">
    <w:abstractNumId w:val="33"/>
  </w:num>
  <w:num w:numId="5" w16cid:durableId="892152846">
    <w:abstractNumId w:val="28"/>
  </w:num>
  <w:num w:numId="6" w16cid:durableId="1442526850">
    <w:abstractNumId w:val="30"/>
  </w:num>
  <w:num w:numId="7" w16cid:durableId="903218938">
    <w:abstractNumId w:val="7"/>
  </w:num>
  <w:num w:numId="8" w16cid:durableId="1823815390">
    <w:abstractNumId w:val="9"/>
  </w:num>
  <w:num w:numId="9" w16cid:durableId="1881354240">
    <w:abstractNumId w:val="0"/>
  </w:num>
  <w:num w:numId="10" w16cid:durableId="69429157">
    <w:abstractNumId w:val="17"/>
  </w:num>
  <w:num w:numId="11" w16cid:durableId="87504725">
    <w:abstractNumId w:val="36"/>
  </w:num>
  <w:num w:numId="12" w16cid:durableId="1244991967">
    <w:abstractNumId w:val="26"/>
  </w:num>
  <w:num w:numId="13" w16cid:durableId="1975065332">
    <w:abstractNumId w:val="15"/>
  </w:num>
  <w:num w:numId="14" w16cid:durableId="1317683751">
    <w:abstractNumId w:val="10"/>
  </w:num>
  <w:num w:numId="15" w16cid:durableId="706375774">
    <w:abstractNumId w:val="4"/>
  </w:num>
  <w:num w:numId="16" w16cid:durableId="580066885">
    <w:abstractNumId w:val="38"/>
  </w:num>
  <w:num w:numId="17" w16cid:durableId="117992766">
    <w:abstractNumId w:val="19"/>
  </w:num>
  <w:num w:numId="18" w16cid:durableId="1905674068">
    <w:abstractNumId w:val="6"/>
  </w:num>
  <w:num w:numId="19" w16cid:durableId="944263988">
    <w:abstractNumId w:val="23"/>
  </w:num>
  <w:num w:numId="20" w16cid:durableId="226886324">
    <w:abstractNumId w:val="27"/>
  </w:num>
  <w:num w:numId="21" w16cid:durableId="1326399488">
    <w:abstractNumId w:val="2"/>
  </w:num>
  <w:num w:numId="22" w16cid:durableId="575819501">
    <w:abstractNumId w:val="11"/>
  </w:num>
  <w:num w:numId="23" w16cid:durableId="1045837393">
    <w:abstractNumId w:val="39"/>
  </w:num>
  <w:num w:numId="24" w16cid:durableId="2038388080">
    <w:abstractNumId w:val="32"/>
  </w:num>
  <w:num w:numId="25" w16cid:durableId="680666872">
    <w:abstractNumId w:val="1"/>
  </w:num>
  <w:num w:numId="26" w16cid:durableId="1774400498">
    <w:abstractNumId w:val="37"/>
  </w:num>
  <w:num w:numId="27" w16cid:durableId="1732918340">
    <w:abstractNumId w:val="31"/>
  </w:num>
  <w:num w:numId="28" w16cid:durableId="557281076">
    <w:abstractNumId w:val="35"/>
  </w:num>
  <w:num w:numId="29" w16cid:durableId="604995557">
    <w:abstractNumId w:val="22"/>
  </w:num>
  <w:num w:numId="30" w16cid:durableId="1686205473">
    <w:abstractNumId w:val="29"/>
  </w:num>
  <w:num w:numId="31" w16cid:durableId="405037895">
    <w:abstractNumId w:val="25"/>
  </w:num>
  <w:num w:numId="32" w16cid:durableId="1621761252">
    <w:abstractNumId w:val="3"/>
  </w:num>
  <w:num w:numId="33" w16cid:durableId="271978242">
    <w:abstractNumId w:val="34"/>
  </w:num>
  <w:num w:numId="34" w16cid:durableId="1954240792">
    <w:abstractNumId w:val="20"/>
  </w:num>
  <w:num w:numId="35" w16cid:durableId="1847477866">
    <w:abstractNumId w:val="5"/>
  </w:num>
  <w:num w:numId="36" w16cid:durableId="2055500395">
    <w:abstractNumId w:val="16"/>
  </w:num>
  <w:num w:numId="37" w16cid:durableId="887380364">
    <w:abstractNumId w:val="12"/>
  </w:num>
  <w:num w:numId="38" w16cid:durableId="1196506341">
    <w:abstractNumId w:val="8"/>
  </w:num>
  <w:num w:numId="39" w16cid:durableId="1541434501">
    <w:abstractNumId w:val="13"/>
  </w:num>
  <w:num w:numId="40" w16cid:durableId="1092896860">
    <w:abstractNumId w:val="24"/>
  </w:num>
  <w:num w:numId="41" w16cid:durableId="1489594617">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nl-NL" w:vendorID="64" w:dllVersion="0"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267"/>
    <w:rsid w:val="0000034D"/>
    <w:rsid w:val="00000A2F"/>
    <w:rsid w:val="0000104C"/>
    <w:rsid w:val="00002DE3"/>
    <w:rsid w:val="0000363C"/>
    <w:rsid w:val="00004FE1"/>
    <w:rsid w:val="00006925"/>
    <w:rsid w:val="000074D2"/>
    <w:rsid w:val="00007506"/>
    <w:rsid w:val="000079E0"/>
    <w:rsid w:val="0001004D"/>
    <w:rsid w:val="00010112"/>
    <w:rsid w:val="0001113F"/>
    <w:rsid w:val="00012418"/>
    <w:rsid w:val="00012F05"/>
    <w:rsid w:val="000131C3"/>
    <w:rsid w:val="00013A4F"/>
    <w:rsid w:val="0001491F"/>
    <w:rsid w:val="00014BC1"/>
    <w:rsid w:val="00014FD8"/>
    <w:rsid w:val="00015652"/>
    <w:rsid w:val="000157A0"/>
    <w:rsid w:val="00015B6F"/>
    <w:rsid w:val="00016712"/>
    <w:rsid w:val="000174CC"/>
    <w:rsid w:val="000209CC"/>
    <w:rsid w:val="000214A0"/>
    <w:rsid w:val="00022871"/>
    <w:rsid w:val="00022A36"/>
    <w:rsid w:val="000236B9"/>
    <w:rsid w:val="00023E62"/>
    <w:rsid w:val="00024532"/>
    <w:rsid w:val="00024552"/>
    <w:rsid w:val="000262D9"/>
    <w:rsid w:val="00026A6F"/>
    <w:rsid w:val="00026AC2"/>
    <w:rsid w:val="00027C47"/>
    <w:rsid w:val="00030061"/>
    <w:rsid w:val="00030E53"/>
    <w:rsid w:val="000317F6"/>
    <w:rsid w:val="00031B2A"/>
    <w:rsid w:val="00031C49"/>
    <w:rsid w:val="00031F61"/>
    <w:rsid w:val="000338EF"/>
    <w:rsid w:val="00034479"/>
    <w:rsid w:val="00034F89"/>
    <w:rsid w:val="000356BC"/>
    <w:rsid w:val="00037786"/>
    <w:rsid w:val="000378DD"/>
    <w:rsid w:val="000401DB"/>
    <w:rsid w:val="00040DDE"/>
    <w:rsid w:val="000418FF"/>
    <w:rsid w:val="0004311E"/>
    <w:rsid w:val="00043B1E"/>
    <w:rsid w:val="00044E6F"/>
    <w:rsid w:val="000460E1"/>
    <w:rsid w:val="00046459"/>
    <w:rsid w:val="00047379"/>
    <w:rsid w:val="000504A5"/>
    <w:rsid w:val="00050BB0"/>
    <w:rsid w:val="000518AE"/>
    <w:rsid w:val="000520DE"/>
    <w:rsid w:val="00052103"/>
    <w:rsid w:val="0005249A"/>
    <w:rsid w:val="000524B9"/>
    <w:rsid w:val="000525A7"/>
    <w:rsid w:val="000525AF"/>
    <w:rsid w:val="00052F47"/>
    <w:rsid w:val="0005489E"/>
    <w:rsid w:val="00054991"/>
    <w:rsid w:val="00055C25"/>
    <w:rsid w:val="00055CB0"/>
    <w:rsid w:val="00056217"/>
    <w:rsid w:val="0006076E"/>
    <w:rsid w:val="0006361F"/>
    <w:rsid w:val="0006467F"/>
    <w:rsid w:val="00065658"/>
    <w:rsid w:val="00065E6F"/>
    <w:rsid w:val="00066F90"/>
    <w:rsid w:val="000673EF"/>
    <w:rsid w:val="000677CF"/>
    <w:rsid w:val="00072DAF"/>
    <w:rsid w:val="00072E5A"/>
    <w:rsid w:val="00073276"/>
    <w:rsid w:val="0007677B"/>
    <w:rsid w:val="00077091"/>
    <w:rsid w:val="000804BC"/>
    <w:rsid w:val="000808B4"/>
    <w:rsid w:val="000810DD"/>
    <w:rsid w:val="000813B5"/>
    <w:rsid w:val="00081952"/>
    <w:rsid w:val="00081BE8"/>
    <w:rsid w:val="00081CF5"/>
    <w:rsid w:val="00082174"/>
    <w:rsid w:val="00082CB2"/>
    <w:rsid w:val="00083099"/>
    <w:rsid w:val="0008335C"/>
    <w:rsid w:val="000841B0"/>
    <w:rsid w:val="00085678"/>
    <w:rsid w:val="00085AFC"/>
    <w:rsid w:val="0008663D"/>
    <w:rsid w:val="00087B0E"/>
    <w:rsid w:val="0009001B"/>
    <w:rsid w:val="00091BAC"/>
    <w:rsid w:val="00093016"/>
    <w:rsid w:val="0009404B"/>
    <w:rsid w:val="00096338"/>
    <w:rsid w:val="00096AE8"/>
    <w:rsid w:val="00096E6A"/>
    <w:rsid w:val="000979A7"/>
    <w:rsid w:val="000A08B1"/>
    <w:rsid w:val="000A0985"/>
    <w:rsid w:val="000A0F12"/>
    <w:rsid w:val="000A2AA4"/>
    <w:rsid w:val="000A32E7"/>
    <w:rsid w:val="000A33A3"/>
    <w:rsid w:val="000A4F3F"/>
    <w:rsid w:val="000A5044"/>
    <w:rsid w:val="000A5148"/>
    <w:rsid w:val="000A5D63"/>
    <w:rsid w:val="000A6B0F"/>
    <w:rsid w:val="000A6B17"/>
    <w:rsid w:val="000A704C"/>
    <w:rsid w:val="000A76E6"/>
    <w:rsid w:val="000B13D5"/>
    <w:rsid w:val="000B154B"/>
    <w:rsid w:val="000B17CA"/>
    <w:rsid w:val="000B34E1"/>
    <w:rsid w:val="000B3759"/>
    <w:rsid w:val="000B5695"/>
    <w:rsid w:val="000B63EF"/>
    <w:rsid w:val="000B6759"/>
    <w:rsid w:val="000B6794"/>
    <w:rsid w:val="000B6D4F"/>
    <w:rsid w:val="000C1746"/>
    <w:rsid w:val="000C2001"/>
    <w:rsid w:val="000C27FA"/>
    <w:rsid w:val="000C2901"/>
    <w:rsid w:val="000C3C3B"/>
    <w:rsid w:val="000C3C57"/>
    <w:rsid w:val="000C46F8"/>
    <w:rsid w:val="000C4EB8"/>
    <w:rsid w:val="000C517A"/>
    <w:rsid w:val="000C5E77"/>
    <w:rsid w:val="000C6020"/>
    <w:rsid w:val="000C7092"/>
    <w:rsid w:val="000D03BA"/>
    <w:rsid w:val="000D04FB"/>
    <w:rsid w:val="000D0DBF"/>
    <w:rsid w:val="000D3536"/>
    <w:rsid w:val="000D41E6"/>
    <w:rsid w:val="000D6577"/>
    <w:rsid w:val="000D69A6"/>
    <w:rsid w:val="000D762B"/>
    <w:rsid w:val="000E0063"/>
    <w:rsid w:val="000E008C"/>
    <w:rsid w:val="000E3FF3"/>
    <w:rsid w:val="000E40C0"/>
    <w:rsid w:val="000E464F"/>
    <w:rsid w:val="000E55FF"/>
    <w:rsid w:val="000E58B2"/>
    <w:rsid w:val="000E722D"/>
    <w:rsid w:val="000F03B6"/>
    <w:rsid w:val="000F1351"/>
    <w:rsid w:val="000F26E9"/>
    <w:rsid w:val="000F2E63"/>
    <w:rsid w:val="000F2F60"/>
    <w:rsid w:val="000F2F8E"/>
    <w:rsid w:val="000F3DA8"/>
    <w:rsid w:val="000F4111"/>
    <w:rsid w:val="000F6260"/>
    <w:rsid w:val="000F7304"/>
    <w:rsid w:val="000F762B"/>
    <w:rsid w:val="000F7BD9"/>
    <w:rsid w:val="00100823"/>
    <w:rsid w:val="0010164C"/>
    <w:rsid w:val="00102DF2"/>
    <w:rsid w:val="00103007"/>
    <w:rsid w:val="001037E7"/>
    <w:rsid w:val="00103DCE"/>
    <w:rsid w:val="001048F0"/>
    <w:rsid w:val="00105CDE"/>
    <w:rsid w:val="00106587"/>
    <w:rsid w:val="00110A6B"/>
    <w:rsid w:val="00110DE5"/>
    <w:rsid w:val="0011190D"/>
    <w:rsid w:val="00111C72"/>
    <w:rsid w:val="001154DA"/>
    <w:rsid w:val="001155A2"/>
    <w:rsid w:val="00117717"/>
    <w:rsid w:val="00120A1D"/>
    <w:rsid w:val="00121BC4"/>
    <w:rsid w:val="00121E69"/>
    <w:rsid w:val="00121FC6"/>
    <w:rsid w:val="001227FC"/>
    <w:rsid w:val="00123A9E"/>
    <w:rsid w:val="00123D21"/>
    <w:rsid w:val="001243BC"/>
    <w:rsid w:val="0012635A"/>
    <w:rsid w:val="001265D0"/>
    <w:rsid w:val="00126A1D"/>
    <w:rsid w:val="00126BB5"/>
    <w:rsid w:val="0012718C"/>
    <w:rsid w:val="00127263"/>
    <w:rsid w:val="00131352"/>
    <w:rsid w:val="00131E65"/>
    <w:rsid w:val="001323B9"/>
    <w:rsid w:val="00132438"/>
    <w:rsid w:val="001324BE"/>
    <w:rsid w:val="00133357"/>
    <w:rsid w:val="00133B94"/>
    <w:rsid w:val="0013767F"/>
    <w:rsid w:val="00137F48"/>
    <w:rsid w:val="00140A51"/>
    <w:rsid w:val="00141A47"/>
    <w:rsid w:val="001423CD"/>
    <w:rsid w:val="0014279A"/>
    <w:rsid w:val="00142B4D"/>
    <w:rsid w:val="00142DDF"/>
    <w:rsid w:val="00143B8D"/>
    <w:rsid w:val="00145A01"/>
    <w:rsid w:val="0014644E"/>
    <w:rsid w:val="00147D88"/>
    <w:rsid w:val="001505DB"/>
    <w:rsid w:val="00150BCC"/>
    <w:rsid w:val="0015211A"/>
    <w:rsid w:val="001529ED"/>
    <w:rsid w:val="00153403"/>
    <w:rsid w:val="001534C4"/>
    <w:rsid w:val="0015354A"/>
    <w:rsid w:val="0015454A"/>
    <w:rsid w:val="00154749"/>
    <w:rsid w:val="00155795"/>
    <w:rsid w:val="00155D4B"/>
    <w:rsid w:val="00157524"/>
    <w:rsid w:val="00157E68"/>
    <w:rsid w:val="00160005"/>
    <w:rsid w:val="00160022"/>
    <w:rsid w:val="00162BC5"/>
    <w:rsid w:val="00162D45"/>
    <w:rsid w:val="00162FAF"/>
    <w:rsid w:val="00164624"/>
    <w:rsid w:val="00164D54"/>
    <w:rsid w:val="00167690"/>
    <w:rsid w:val="00171600"/>
    <w:rsid w:val="00172181"/>
    <w:rsid w:val="0017222C"/>
    <w:rsid w:val="00172907"/>
    <w:rsid w:val="00173D8B"/>
    <w:rsid w:val="00173FF6"/>
    <w:rsid w:val="00175B33"/>
    <w:rsid w:val="0017714B"/>
    <w:rsid w:val="0018041D"/>
    <w:rsid w:val="001806D1"/>
    <w:rsid w:val="00181B68"/>
    <w:rsid w:val="00181FC3"/>
    <w:rsid w:val="00183E93"/>
    <w:rsid w:val="00184334"/>
    <w:rsid w:val="001844BA"/>
    <w:rsid w:val="00185272"/>
    <w:rsid w:val="00185C5F"/>
    <w:rsid w:val="00186593"/>
    <w:rsid w:val="001867F4"/>
    <w:rsid w:val="00187AAB"/>
    <w:rsid w:val="00187E3C"/>
    <w:rsid w:val="001927BA"/>
    <w:rsid w:val="00193BED"/>
    <w:rsid w:val="00193C7D"/>
    <w:rsid w:val="001945C4"/>
    <w:rsid w:val="00195743"/>
    <w:rsid w:val="001973C4"/>
    <w:rsid w:val="0019763E"/>
    <w:rsid w:val="00197DBF"/>
    <w:rsid w:val="001A02D2"/>
    <w:rsid w:val="001A3DD7"/>
    <w:rsid w:val="001A4B99"/>
    <w:rsid w:val="001A51F7"/>
    <w:rsid w:val="001A6371"/>
    <w:rsid w:val="001A77A3"/>
    <w:rsid w:val="001B0888"/>
    <w:rsid w:val="001B0CDD"/>
    <w:rsid w:val="001B1040"/>
    <w:rsid w:val="001B2157"/>
    <w:rsid w:val="001B28B7"/>
    <w:rsid w:val="001B3FB1"/>
    <w:rsid w:val="001B41DD"/>
    <w:rsid w:val="001B48C9"/>
    <w:rsid w:val="001B5016"/>
    <w:rsid w:val="001B53AE"/>
    <w:rsid w:val="001B57E0"/>
    <w:rsid w:val="001B5BBE"/>
    <w:rsid w:val="001B6F30"/>
    <w:rsid w:val="001C0DC0"/>
    <w:rsid w:val="001C0F2D"/>
    <w:rsid w:val="001C1D83"/>
    <w:rsid w:val="001C228E"/>
    <w:rsid w:val="001C2B80"/>
    <w:rsid w:val="001C4BBC"/>
    <w:rsid w:val="001C4EAC"/>
    <w:rsid w:val="001C5C33"/>
    <w:rsid w:val="001C7C9F"/>
    <w:rsid w:val="001C7D8B"/>
    <w:rsid w:val="001D0F1A"/>
    <w:rsid w:val="001D19C3"/>
    <w:rsid w:val="001D3441"/>
    <w:rsid w:val="001D40E7"/>
    <w:rsid w:val="001D5485"/>
    <w:rsid w:val="001D664C"/>
    <w:rsid w:val="001E01F6"/>
    <w:rsid w:val="001E0BA2"/>
    <w:rsid w:val="001E0BE8"/>
    <w:rsid w:val="001E0F54"/>
    <w:rsid w:val="001E1F61"/>
    <w:rsid w:val="001E2ED1"/>
    <w:rsid w:val="001E2FAF"/>
    <w:rsid w:val="001E30F0"/>
    <w:rsid w:val="001E5142"/>
    <w:rsid w:val="001E5B8C"/>
    <w:rsid w:val="001E6399"/>
    <w:rsid w:val="001E65B2"/>
    <w:rsid w:val="001E753F"/>
    <w:rsid w:val="001E7E4D"/>
    <w:rsid w:val="001F0AA7"/>
    <w:rsid w:val="001F1500"/>
    <w:rsid w:val="001F159D"/>
    <w:rsid w:val="001F1CB3"/>
    <w:rsid w:val="001F47F7"/>
    <w:rsid w:val="001F598C"/>
    <w:rsid w:val="001F5D66"/>
    <w:rsid w:val="001F5F69"/>
    <w:rsid w:val="001F6569"/>
    <w:rsid w:val="001F6920"/>
    <w:rsid w:val="001F7D02"/>
    <w:rsid w:val="002002D6"/>
    <w:rsid w:val="002025EE"/>
    <w:rsid w:val="002051D8"/>
    <w:rsid w:val="0020579C"/>
    <w:rsid w:val="00206AAA"/>
    <w:rsid w:val="00206FE9"/>
    <w:rsid w:val="00207D80"/>
    <w:rsid w:val="00211486"/>
    <w:rsid w:val="00211AC4"/>
    <w:rsid w:val="00211B82"/>
    <w:rsid w:val="00211F94"/>
    <w:rsid w:val="00212FA0"/>
    <w:rsid w:val="00213643"/>
    <w:rsid w:val="00214907"/>
    <w:rsid w:val="002159AA"/>
    <w:rsid w:val="00216BF5"/>
    <w:rsid w:val="002205C7"/>
    <w:rsid w:val="00220779"/>
    <w:rsid w:val="00220986"/>
    <w:rsid w:val="002219CE"/>
    <w:rsid w:val="00221AD6"/>
    <w:rsid w:val="00222802"/>
    <w:rsid w:val="00224246"/>
    <w:rsid w:val="00224ACC"/>
    <w:rsid w:val="00225D65"/>
    <w:rsid w:val="00225E87"/>
    <w:rsid w:val="00226498"/>
    <w:rsid w:val="00227152"/>
    <w:rsid w:val="00227B38"/>
    <w:rsid w:val="00227D3C"/>
    <w:rsid w:val="0023016E"/>
    <w:rsid w:val="00230CA1"/>
    <w:rsid w:val="00231115"/>
    <w:rsid w:val="002315B9"/>
    <w:rsid w:val="0023176E"/>
    <w:rsid w:val="00231BFE"/>
    <w:rsid w:val="00232EEA"/>
    <w:rsid w:val="00233580"/>
    <w:rsid w:val="00233D61"/>
    <w:rsid w:val="0023485D"/>
    <w:rsid w:val="002349F9"/>
    <w:rsid w:val="00234BD4"/>
    <w:rsid w:val="002358A8"/>
    <w:rsid w:val="002363FB"/>
    <w:rsid w:val="002371B0"/>
    <w:rsid w:val="00240A7D"/>
    <w:rsid w:val="00240B6E"/>
    <w:rsid w:val="00241FA3"/>
    <w:rsid w:val="00242956"/>
    <w:rsid w:val="00242D17"/>
    <w:rsid w:val="002431B4"/>
    <w:rsid w:val="00244BD4"/>
    <w:rsid w:val="00245CAF"/>
    <w:rsid w:val="00245DA8"/>
    <w:rsid w:val="00246F52"/>
    <w:rsid w:val="002506B8"/>
    <w:rsid w:val="00252640"/>
    <w:rsid w:val="002545D4"/>
    <w:rsid w:val="00257877"/>
    <w:rsid w:val="00261768"/>
    <w:rsid w:val="00261CD1"/>
    <w:rsid w:val="00262311"/>
    <w:rsid w:val="002624B2"/>
    <w:rsid w:val="00263931"/>
    <w:rsid w:val="002648BE"/>
    <w:rsid w:val="002649B5"/>
    <w:rsid w:val="00264A63"/>
    <w:rsid w:val="0026517E"/>
    <w:rsid w:val="0026636E"/>
    <w:rsid w:val="0027014D"/>
    <w:rsid w:val="00271091"/>
    <w:rsid w:val="002717D6"/>
    <w:rsid w:val="00271DDC"/>
    <w:rsid w:val="0027261E"/>
    <w:rsid w:val="00272961"/>
    <w:rsid w:val="00272E5F"/>
    <w:rsid w:val="002740D7"/>
    <w:rsid w:val="00274194"/>
    <w:rsid w:val="00274C32"/>
    <w:rsid w:val="00276F49"/>
    <w:rsid w:val="00280263"/>
    <w:rsid w:val="002827C2"/>
    <w:rsid w:val="00282A68"/>
    <w:rsid w:val="00282EEB"/>
    <w:rsid w:val="00285A55"/>
    <w:rsid w:val="00287093"/>
    <w:rsid w:val="00287C9E"/>
    <w:rsid w:val="0029080B"/>
    <w:rsid w:val="00291136"/>
    <w:rsid w:val="0029176B"/>
    <w:rsid w:val="00292EBE"/>
    <w:rsid w:val="0029351B"/>
    <w:rsid w:val="00293EEA"/>
    <w:rsid w:val="00294047"/>
    <w:rsid w:val="002944AF"/>
    <w:rsid w:val="002949E8"/>
    <w:rsid w:val="00294E17"/>
    <w:rsid w:val="002A0CAC"/>
    <w:rsid w:val="002A2100"/>
    <w:rsid w:val="002A235C"/>
    <w:rsid w:val="002A23BD"/>
    <w:rsid w:val="002A2CD1"/>
    <w:rsid w:val="002A3489"/>
    <w:rsid w:val="002A3A9C"/>
    <w:rsid w:val="002A4EB9"/>
    <w:rsid w:val="002A5BF6"/>
    <w:rsid w:val="002A6487"/>
    <w:rsid w:val="002A65E4"/>
    <w:rsid w:val="002A709F"/>
    <w:rsid w:val="002B0456"/>
    <w:rsid w:val="002B04FC"/>
    <w:rsid w:val="002B0535"/>
    <w:rsid w:val="002B1828"/>
    <w:rsid w:val="002B2B32"/>
    <w:rsid w:val="002B3714"/>
    <w:rsid w:val="002B3AFC"/>
    <w:rsid w:val="002B41DA"/>
    <w:rsid w:val="002B4821"/>
    <w:rsid w:val="002B55AD"/>
    <w:rsid w:val="002B5DBB"/>
    <w:rsid w:val="002B5DDA"/>
    <w:rsid w:val="002B676C"/>
    <w:rsid w:val="002B6C80"/>
    <w:rsid w:val="002B7A51"/>
    <w:rsid w:val="002C199B"/>
    <w:rsid w:val="002C2BD7"/>
    <w:rsid w:val="002C33EF"/>
    <w:rsid w:val="002C3F45"/>
    <w:rsid w:val="002C41E8"/>
    <w:rsid w:val="002C4ABA"/>
    <w:rsid w:val="002C60D7"/>
    <w:rsid w:val="002C61D5"/>
    <w:rsid w:val="002C66B7"/>
    <w:rsid w:val="002C6955"/>
    <w:rsid w:val="002D0400"/>
    <w:rsid w:val="002D1144"/>
    <w:rsid w:val="002D1ED3"/>
    <w:rsid w:val="002D2CD2"/>
    <w:rsid w:val="002D66E1"/>
    <w:rsid w:val="002D6760"/>
    <w:rsid w:val="002D685D"/>
    <w:rsid w:val="002D6D6B"/>
    <w:rsid w:val="002E010B"/>
    <w:rsid w:val="002E02AC"/>
    <w:rsid w:val="002E0B2C"/>
    <w:rsid w:val="002E173D"/>
    <w:rsid w:val="002E3A1C"/>
    <w:rsid w:val="002E3C55"/>
    <w:rsid w:val="002E4A25"/>
    <w:rsid w:val="002E56C7"/>
    <w:rsid w:val="002E5FEF"/>
    <w:rsid w:val="002E69EF"/>
    <w:rsid w:val="002E6FC4"/>
    <w:rsid w:val="002E71FB"/>
    <w:rsid w:val="002F0450"/>
    <w:rsid w:val="002F1821"/>
    <w:rsid w:val="002F220D"/>
    <w:rsid w:val="002F2589"/>
    <w:rsid w:val="002F3C9C"/>
    <w:rsid w:val="002F3E66"/>
    <w:rsid w:val="002F438F"/>
    <w:rsid w:val="002F4770"/>
    <w:rsid w:val="002F47F1"/>
    <w:rsid w:val="002F594E"/>
    <w:rsid w:val="002F599F"/>
    <w:rsid w:val="002F664C"/>
    <w:rsid w:val="00302614"/>
    <w:rsid w:val="00302DA2"/>
    <w:rsid w:val="003044E9"/>
    <w:rsid w:val="003051BE"/>
    <w:rsid w:val="00306D11"/>
    <w:rsid w:val="00307993"/>
    <w:rsid w:val="00310570"/>
    <w:rsid w:val="0031075A"/>
    <w:rsid w:val="0031169E"/>
    <w:rsid w:val="003122A3"/>
    <w:rsid w:val="00312988"/>
    <w:rsid w:val="00313E79"/>
    <w:rsid w:val="00314E9C"/>
    <w:rsid w:val="00316AF0"/>
    <w:rsid w:val="00317672"/>
    <w:rsid w:val="003201F4"/>
    <w:rsid w:val="003209A6"/>
    <w:rsid w:val="00320DCC"/>
    <w:rsid w:val="00320F7D"/>
    <w:rsid w:val="00321AA2"/>
    <w:rsid w:val="00321F17"/>
    <w:rsid w:val="003223D0"/>
    <w:rsid w:val="00323868"/>
    <w:rsid w:val="00323A31"/>
    <w:rsid w:val="003248C0"/>
    <w:rsid w:val="00324DC6"/>
    <w:rsid w:val="00324EC1"/>
    <w:rsid w:val="0032519F"/>
    <w:rsid w:val="00325332"/>
    <w:rsid w:val="00325789"/>
    <w:rsid w:val="003266B0"/>
    <w:rsid w:val="00327B60"/>
    <w:rsid w:val="0033009E"/>
    <w:rsid w:val="003313C6"/>
    <w:rsid w:val="00331DB8"/>
    <w:rsid w:val="00332DA6"/>
    <w:rsid w:val="00332F0B"/>
    <w:rsid w:val="00333ED6"/>
    <w:rsid w:val="00333FAA"/>
    <w:rsid w:val="00334367"/>
    <w:rsid w:val="00335744"/>
    <w:rsid w:val="00335F84"/>
    <w:rsid w:val="003374BF"/>
    <w:rsid w:val="003378D1"/>
    <w:rsid w:val="00341290"/>
    <w:rsid w:val="00342541"/>
    <w:rsid w:val="0034295A"/>
    <w:rsid w:val="00342C4E"/>
    <w:rsid w:val="003438CC"/>
    <w:rsid w:val="00344FA7"/>
    <w:rsid w:val="00345C79"/>
    <w:rsid w:val="003476DD"/>
    <w:rsid w:val="00347CE7"/>
    <w:rsid w:val="003506B5"/>
    <w:rsid w:val="00350931"/>
    <w:rsid w:val="00350CD8"/>
    <w:rsid w:val="00351B5D"/>
    <w:rsid w:val="0035213A"/>
    <w:rsid w:val="003521D4"/>
    <w:rsid w:val="00352984"/>
    <w:rsid w:val="003536AA"/>
    <w:rsid w:val="003538CC"/>
    <w:rsid w:val="00353C60"/>
    <w:rsid w:val="00354FEA"/>
    <w:rsid w:val="00355BEE"/>
    <w:rsid w:val="00355DBE"/>
    <w:rsid w:val="00355F54"/>
    <w:rsid w:val="00356003"/>
    <w:rsid w:val="00356232"/>
    <w:rsid w:val="00357E7E"/>
    <w:rsid w:val="00360D79"/>
    <w:rsid w:val="0036172F"/>
    <w:rsid w:val="00361BD6"/>
    <w:rsid w:val="00362F8F"/>
    <w:rsid w:val="00363166"/>
    <w:rsid w:val="003638D9"/>
    <w:rsid w:val="00363BBF"/>
    <w:rsid w:val="00365A94"/>
    <w:rsid w:val="0036748C"/>
    <w:rsid w:val="00372B0E"/>
    <w:rsid w:val="00374982"/>
    <w:rsid w:val="00374F39"/>
    <w:rsid w:val="003758A4"/>
    <w:rsid w:val="00375CB1"/>
    <w:rsid w:val="00376440"/>
    <w:rsid w:val="003765DC"/>
    <w:rsid w:val="00376CED"/>
    <w:rsid w:val="003815B6"/>
    <w:rsid w:val="00382181"/>
    <w:rsid w:val="003824A7"/>
    <w:rsid w:val="00382F92"/>
    <w:rsid w:val="0038448C"/>
    <w:rsid w:val="0038459E"/>
    <w:rsid w:val="00384C43"/>
    <w:rsid w:val="00384E65"/>
    <w:rsid w:val="0038578F"/>
    <w:rsid w:val="003858B3"/>
    <w:rsid w:val="003858E9"/>
    <w:rsid w:val="00386041"/>
    <w:rsid w:val="00390BF9"/>
    <w:rsid w:val="00391928"/>
    <w:rsid w:val="0039284F"/>
    <w:rsid w:val="00393147"/>
    <w:rsid w:val="003938A0"/>
    <w:rsid w:val="00396C41"/>
    <w:rsid w:val="0039719B"/>
    <w:rsid w:val="00397B64"/>
    <w:rsid w:val="003A224F"/>
    <w:rsid w:val="003A2525"/>
    <w:rsid w:val="003A2D23"/>
    <w:rsid w:val="003A5016"/>
    <w:rsid w:val="003A55CA"/>
    <w:rsid w:val="003A6DB3"/>
    <w:rsid w:val="003A7C19"/>
    <w:rsid w:val="003A7E6B"/>
    <w:rsid w:val="003B032A"/>
    <w:rsid w:val="003B1325"/>
    <w:rsid w:val="003B21EE"/>
    <w:rsid w:val="003B36B1"/>
    <w:rsid w:val="003B3AE2"/>
    <w:rsid w:val="003B3D83"/>
    <w:rsid w:val="003B4DF3"/>
    <w:rsid w:val="003B5043"/>
    <w:rsid w:val="003B5045"/>
    <w:rsid w:val="003B7525"/>
    <w:rsid w:val="003B7EF6"/>
    <w:rsid w:val="003C04EF"/>
    <w:rsid w:val="003C1417"/>
    <w:rsid w:val="003C1D90"/>
    <w:rsid w:val="003C316C"/>
    <w:rsid w:val="003C5795"/>
    <w:rsid w:val="003C615C"/>
    <w:rsid w:val="003C6B86"/>
    <w:rsid w:val="003C6FD6"/>
    <w:rsid w:val="003C7F0D"/>
    <w:rsid w:val="003D124D"/>
    <w:rsid w:val="003D1311"/>
    <w:rsid w:val="003D2040"/>
    <w:rsid w:val="003D25FD"/>
    <w:rsid w:val="003D33A3"/>
    <w:rsid w:val="003D3E68"/>
    <w:rsid w:val="003D4334"/>
    <w:rsid w:val="003D45DC"/>
    <w:rsid w:val="003D53DB"/>
    <w:rsid w:val="003D56C3"/>
    <w:rsid w:val="003D58AE"/>
    <w:rsid w:val="003D5CF2"/>
    <w:rsid w:val="003D5E70"/>
    <w:rsid w:val="003D6483"/>
    <w:rsid w:val="003D6E82"/>
    <w:rsid w:val="003D6F7F"/>
    <w:rsid w:val="003D7945"/>
    <w:rsid w:val="003D7E47"/>
    <w:rsid w:val="003E0E30"/>
    <w:rsid w:val="003E1292"/>
    <w:rsid w:val="003E1F77"/>
    <w:rsid w:val="003E2A7A"/>
    <w:rsid w:val="003E2E0B"/>
    <w:rsid w:val="003E3200"/>
    <w:rsid w:val="003E37CE"/>
    <w:rsid w:val="003E3B61"/>
    <w:rsid w:val="003E4C07"/>
    <w:rsid w:val="003E4C16"/>
    <w:rsid w:val="003E54D3"/>
    <w:rsid w:val="003E553C"/>
    <w:rsid w:val="003E6595"/>
    <w:rsid w:val="003E6FE0"/>
    <w:rsid w:val="003E78A6"/>
    <w:rsid w:val="003F0A0F"/>
    <w:rsid w:val="003F1635"/>
    <w:rsid w:val="003F287A"/>
    <w:rsid w:val="003F47AA"/>
    <w:rsid w:val="003F4CD3"/>
    <w:rsid w:val="003F59E8"/>
    <w:rsid w:val="003F6853"/>
    <w:rsid w:val="003F753D"/>
    <w:rsid w:val="00400EB4"/>
    <w:rsid w:val="00401B2F"/>
    <w:rsid w:val="0040254F"/>
    <w:rsid w:val="00402F86"/>
    <w:rsid w:val="00403F34"/>
    <w:rsid w:val="004071BD"/>
    <w:rsid w:val="0040755E"/>
    <w:rsid w:val="00410B5C"/>
    <w:rsid w:val="004120F4"/>
    <w:rsid w:val="00412CA1"/>
    <w:rsid w:val="00414BF1"/>
    <w:rsid w:val="00415CBA"/>
    <w:rsid w:val="00415EAE"/>
    <w:rsid w:val="00416627"/>
    <w:rsid w:val="00416CE5"/>
    <w:rsid w:val="00416DA7"/>
    <w:rsid w:val="004174EC"/>
    <w:rsid w:val="00417759"/>
    <w:rsid w:val="0042276C"/>
    <w:rsid w:val="00426176"/>
    <w:rsid w:val="00426979"/>
    <w:rsid w:val="004302AB"/>
    <w:rsid w:val="00431B33"/>
    <w:rsid w:val="004329BE"/>
    <w:rsid w:val="004350A6"/>
    <w:rsid w:val="00435DA0"/>
    <w:rsid w:val="00435DC3"/>
    <w:rsid w:val="00436732"/>
    <w:rsid w:val="00436AE5"/>
    <w:rsid w:val="004402AE"/>
    <w:rsid w:val="004403A0"/>
    <w:rsid w:val="00441020"/>
    <w:rsid w:val="0044318E"/>
    <w:rsid w:val="0044335B"/>
    <w:rsid w:val="0044336E"/>
    <w:rsid w:val="00443E4C"/>
    <w:rsid w:val="00445137"/>
    <w:rsid w:val="00446F6F"/>
    <w:rsid w:val="00447FCA"/>
    <w:rsid w:val="00450263"/>
    <w:rsid w:val="0045065D"/>
    <w:rsid w:val="00450AF5"/>
    <w:rsid w:val="00450C98"/>
    <w:rsid w:val="0045121F"/>
    <w:rsid w:val="00452787"/>
    <w:rsid w:val="00452DBF"/>
    <w:rsid w:val="00453881"/>
    <w:rsid w:val="0045481B"/>
    <w:rsid w:val="00454E51"/>
    <w:rsid w:val="004551F7"/>
    <w:rsid w:val="00455369"/>
    <w:rsid w:val="004561BA"/>
    <w:rsid w:val="00456242"/>
    <w:rsid w:val="00456705"/>
    <w:rsid w:val="0045770E"/>
    <w:rsid w:val="00461393"/>
    <w:rsid w:val="00462995"/>
    <w:rsid w:val="00462B4D"/>
    <w:rsid w:val="00463211"/>
    <w:rsid w:val="004636C7"/>
    <w:rsid w:val="004655B6"/>
    <w:rsid w:val="004673CA"/>
    <w:rsid w:val="00467820"/>
    <w:rsid w:val="0047053D"/>
    <w:rsid w:val="00471D62"/>
    <w:rsid w:val="00472007"/>
    <w:rsid w:val="00472282"/>
    <w:rsid w:val="00473968"/>
    <w:rsid w:val="0047399E"/>
    <w:rsid w:val="00474142"/>
    <w:rsid w:val="00475B22"/>
    <w:rsid w:val="00476251"/>
    <w:rsid w:val="004763D8"/>
    <w:rsid w:val="0047667B"/>
    <w:rsid w:val="004771B8"/>
    <w:rsid w:val="004772C7"/>
    <w:rsid w:val="004825A0"/>
    <w:rsid w:val="004836CB"/>
    <w:rsid w:val="004845FB"/>
    <w:rsid w:val="004847B3"/>
    <w:rsid w:val="00484E8D"/>
    <w:rsid w:val="00485C7E"/>
    <w:rsid w:val="004867E1"/>
    <w:rsid w:val="0048726B"/>
    <w:rsid w:val="004878B8"/>
    <w:rsid w:val="00491961"/>
    <w:rsid w:val="004920AF"/>
    <w:rsid w:val="0049642C"/>
    <w:rsid w:val="00496995"/>
    <w:rsid w:val="00496E20"/>
    <w:rsid w:val="00497C76"/>
    <w:rsid w:val="004A00EE"/>
    <w:rsid w:val="004A07FA"/>
    <w:rsid w:val="004A16CA"/>
    <w:rsid w:val="004A18D7"/>
    <w:rsid w:val="004A226D"/>
    <w:rsid w:val="004A29A1"/>
    <w:rsid w:val="004A313C"/>
    <w:rsid w:val="004A35E9"/>
    <w:rsid w:val="004A4069"/>
    <w:rsid w:val="004A40F9"/>
    <w:rsid w:val="004A4FD5"/>
    <w:rsid w:val="004A608D"/>
    <w:rsid w:val="004A61ED"/>
    <w:rsid w:val="004A7040"/>
    <w:rsid w:val="004B041C"/>
    <w:rsid w:val="004B083E"/>
    <w:rsid w:val="004B1F11"/>
    <w:rsid w:val="004B27B4"/>
    <w:rsid w:val="004B35DD"/>
    <w:rsid w:val="004B4F50"/>
    <w:rsid w:val="004B54D2"/>
    <w:rsid w:val="004B6D50"/>
    <w:rsid w:val="004B7100"/>
    <w:rsid w:val="004B7B33"/>
    <w:rsid w:val="004C06DA"/>
    <w:rsid w:val="004C1492"/>
    <w:rsid w:val="004C2286"/>
    <w:rsid w:val="004C2B61"/>
    <w:rsid w:val="004C5411"/>
    <w:rsid w:val="004C5D68"/>
    <w:rsid w:val="004C5FEA"/>
    <w:rsid w:val="004C63AE"/>
    <w:rsid w:val="004C7EF6"/>
    <w:rsid w:val="004C7F15"/>
    <w:rsid w:val="004D082B"/>
    <w:rsid w:val="004D19DC"/>
    <w:rsid w:val="004D273B"/>
    <w:rsid w:val="004D3F0F"/>
    <w:rsid w:val="004D4207"/>
    <w:rsid w:val="004D4752"/>
    <w:rsid w:val="004D5108"/>
    <w:rsid w:val="004D5AD1"/>
    <w:rsid w:val="004D5FB0"/>
    <w:rsid w:val="004D7289"/>
    <w:rsid w:val="004E07F5"/>
    <w:rsid w:val="004E1DE2"/>
    <w:rsid w:val="004E2BA1"/>
    <w:rsid w:val="004E32BD"/>
    <w:rsid w:val="004E4AB2"/>
    <w:rsid w:val="004E4D19"/>
    <w:rsid w:val="004E4DBA"/>
    <w:rsid w:val="004E50F4"/>
    <w:rsid w:val="004E658D"/>
    <w:rsid w:val="004E6A94"/>
    <w:rsid w:val="004E7A6F"/>
    <w:rsid w:val="004F3B87"/>
    <w:rsid w:val="004F3F2B"/>
    <w:rsid w:val="004F529C"/>
    <w:rsid w:val="004F56BF"/>
    <w:rsid w:val="004F5A39"/>
    <w:rsid w:val="004F6A12"/>
    <w:rsid w:val="005004D3"/>
    <w:rsid w:val="00500536"/>
    <w:rsid w:val="005006D7"/>
    <w:rsid w:val="00500A94"/>
    <w:rsid w:val="00500F57"/>
    <w:rsid w:val="00501570"/>
    <w:rsid w:val="00502393"/>
    <w:rsid w:val="00503EE3"/>
    <w:rsid w:val="00504DB4"/>
    <w:rsid w:val="00505A1B"/>
    <w:rsid w:val="005100F7"/>
    <w:rsid w:val="00510907"/>
    <w:rsid w:val="00510968"/>
    <w:rsid w:val="00510B0C"/>
    <w:rsid w:val="00511177"/>
    <w:rsid w:val="005132BA"/>
    <w:rsid w:val="00514252"/>
    <w:rsid w:val="005142F8"/>
    <w:rsid w:val="00514A68"/>
    <w:rsid w:val="00514E71"/>
    <w:rsid w:val="00515086"/>
    <w:rsid w:val="00515432"/>
    <w:rsid w:val="005157E7"/>
    <w:rsid w:val="00515856"/>
    <w:rsid w:val="00515E31"/>
    <w:rsid w:val="00516B75"/>
    <w:rsid w:val="005171D3"/>
    <w:rsid w:val="00517247"/>
    <w:rsid w:val="00517BA0"/>
    <w:rsid w:val="00517E3A"/>
    <w:rsid w:val="005206D6"/>
    <w:rsid w:val="0052082A"/>
    <w:rsid w:val="00520CAC"/>
    <w:rsid w:val="00521575"/>
    <w:rsid w:val="00522EF9"/>
    <w:rsid w:val="00523401"/>
    <w:rsid w:val="00523BBE"/>
    <w:rsid w:val="00523FC5"/>
    <w:rsid w:val="0052599C"/>
    <w:rsid w:val="005264CF"/>
    <w:rsid w:val="00527FDF"/>
    <w:rsid w:val="00531968"/>
    <w:rsid w:val="005323BE"/>
    <w:rsid w:val="00532485"/>
    <w:rsid w:val="00533ED0"/>
    <w:rsid w:val="00534E03"/>
    <w:rsid w:val="0054097D"/>
    <w:rsid w:val="00541B91"/>
    <w:rsid w:val="005441F4"/>
    <w:rsid w:val="00544675"/>
    <w:rsid w:val="0054490C"/>
    <w:rsid w:val="00544EA3"/>
    <w:rsid w:val="005453C6"/>
    <w:rsid w:val="00546568"/>
    <w:rsid w:val="0054657B"/>
    <w:rsid w:val="00547122"/>
    <w:rsid w:val="00547D30"/>
    <w:rsid w:val="00550272"/>
    <w:rsid w:val="0055167A"/>
    <w:rsid w:val="00551849"/>
    <w:rsid w:val="00552349"/>
    <w:rsid w:val="0055372B"/>
    <w:rsid w:val="005542D6"/>
    <w:rsid w:val="005550B8"/>
    <w:rsid w:val="0055589C"/>
    <w:rsid w:val="00556EA2"/>
    <w:rsid w:val="00557BC5"/>
    <w:rsid w:val="0056142C"/>
    <w:rsid w:val="005618F1"/>
    <w:rsid w:val="00562987"/>
    <w:rsid w:val="00562D04"/>
    <w:rsid w:val="0056313D"/>
    <w:rsid w:val="00563880"/>
    <w:rsid w:val="00563A1E"/>
    <w:rsid w:val="00563B24"/>
    <w:rsid w:val="0056479F"/>
    <w:rsid w:val="0056499C"/>
    <w:rsid w:val="00564C54"/>
    <w:rsid w:val="00564D44"/>
    <w:rsid w:val="00564D68"/>
    <w:rsid w:val="00565025"/>
    <w:rsid w:val="005658FD"/>
    <w:rsid w:val="00565A28"/>
    <w:rsid w:val="005703D6"/>
    <w:rsid w:val="00570C23"/>
    <w:rsid w:val="005711A2"/>
    <w:rsid w:val="005713DE"/>
    <w:rsid w:val="00571CF9"/>
    <w:rsid w:val="005730A4"/>
    <w:rsid w:val="00573E8A"/>
    <w:rsid w:val="00574532"/>
    <w:rsid w:val="00574D78"/>
    <w:rsid w:val="005757E1"/>
    <w:rsid w:val="0057629E"/>
    <w:rsid w:val="00576974"/>
    <w:rsid w:val="00576A0D"/>
    <w:rsid w:val="00583A22"/>
    <w:rsid w:val="00583E75"/>
    <w:rsid w:val="00584024"/>
    <w:rsid w:val="00584D58"/>
    <w:rsid w:val="00587354"/>
    <w:rsid w:val="005873B1"/>
    <w:rsid w:val="00590B03"/>
    <w:rsid w:val="00590CC9"/>
    <w:rsid w:val="00590F93"/>
    <w:rsid w:val="005910BD"/>
    <w:rsid w:val="00591360"/>
    <w:rsid w:val="005927C4"/>
    <w:rsid w:val="00594053"/>
    <w:rsid w:val="005951B2"/>
    <w:rsid w:val="00596271"/>
    <w:rsid w:val="00596B6D"/>
    <w:rsid w:val="00596BA9"/>
    <w:rsid w:val="005A0517"/>
    <w:rsid w:val="005A1064"/>
    <w:rsid w:val="005A20D2"/>
    <w:rsid w:val="005A4524"/>
    <w:rsid w:val="005A48F8"/>
    <w:rsid w:val="005A550B"/>
    <w:rsid w:val="005A5E78"/>
    <w:rsid w:val="005A633B"/>
    <w:rsid w:val="005A6416"/>
    <w:rsid w:val="005A6803"/>
    <w:rsid w:val="005A771A"/>
    <w:rsid w:val="005A7723"/>
    <w:rsid w:val="005B07CB"/>
    <w:rsid w:val="005B110E"/>
    <w:rsid w:val="005B1910"/>
    <w:rsid w:val="005B28A4"/>
    <w:rsid w:val="005B3AA3"/>
    <w:rsid w:val="005B7200"/>
    <w:rsid w:val="005C06E8"/>
    <w:rsid w:val="005C10E7"/>
    <w:rsid w:val="005C2DD2"/>
    <w:rsid w:val="005C32CB"/>
    <w:rsid w:val="005C3565"/>
    <w:rsid w:val="005C4282"/>
    <w:rsid w:val="005C5C53"/>
    <w:rsid w:val="005C5F3D"/>
    <w:rsid w:val="005C61F1"/>
    <w:rsid w:val="005C6C55"/>
    <w:rsid w:val="005C6CA6"/>
    <w:rsid w:val="005D28D1"/>
    <w:rsid w:val="005D3DBA"/>
    <w:rsid w:val="005D4132"/>
    <w:rsid w:val="005D4727"/>
    <w:rsid w:val="005D4922"/>
    <w:rsid w:val="005D4A4C"/>
    <w:rsid w:val="005D4FC6"/>
    <w:rsid w:val="005D5897"/>
    <w:rsid w:val="005D5AF4"/>
    <w:rsid w:val="005D766E"/>
    <w:rsid w:val="005E1639"/>
    <w:rsid w:val="005E175F"/>
    <w:rsid w:val="005E2A0B"/>
    <w:rsid w:val="005E55D5"/>
    <w:rsid w:val="005E5937"/>
    <w:rsid w:val="005E6C20"/>
    <w:rsid w:val="005E7802"/>
    <w:rsid w:val="005F074B"/>
    <w:rsid w:val="005F0761"/>
    <w:rsid w:val="005F0938"/>
    <w:rsid w:val="005F10B1"/>
    <w:rsid w:val="005F3725"/>
    <w:rsid w:val="005F3A70"/>
    <w:rsid w:val="005F471B"/>
    <w:rsid w:val="005F4A24"/>
    <w:rsid w:val="005F4D8C"/>
    <w:rsid w:val="005F52AE"/>
    <w:rsid w:val="005F6966"/>
    <w:rsid w:val="005F6B8A"/>
    <w:rsid w:val="005F7D11"/>
    <w:rsid w:val="0060057F"/>
    <w:rsid w:val="0060093D"/>
    <w:rsid w:val="006014FB"/>
    <w:rsid w:val="006019D1"/>
    <w:rsid w:val="00604F2F"/>
    <w:rsid w:val="0060519C"/>
    <w:rsid w:val="00606C5A"/>
    <w:rsid w:val="00606E36"/>
    <w:rsid w:val="00606F67"/>
    <w:rsid w:val="00607036"/>
    <w:rsid w:val="00607B0C"/>
    <w:rsid w:val="00607B34"/>
    <w:rsid w:val="00610112"/>
    <w:rsid w:val="0061068B"/>
    <w:rsid w:val="006106CE"/>
    <w:rsid w:val="00612282"/>
    <w:rsid w:val="0061241D"/>
    <w:rsid w:val="00613EB1"/>
    <w:rsid w:val="00616ED7"/>
    <w:rsid w:val="00617FAD"/>
    <w:rsid w:val="00621818"/>
    <w:rsid w:val="00624A32"/>
    <w:rsid w:val="0062562C"/>
    <w:rsid w:val="00625F4C"/>
    <w:rsid w:val="006263A0"/>
    <w:rsid w:val="006263CC"/>
    <w:rsid w:val="00626490"/>
    <w:rsid w:val="0062731A"/>
    <w:rsid w:val="00627725"/>
    <w:rsid w:val="00630E62"/>
    <w:rsid w:val="006311A3"/>
    <w:rsid w:val="006324DF"/>
    <w:rsid w:val="0063276C"/>
    <w:rsid w:val="00633A4A"/>
    <w:rsid w:val="00635062"/>
    <w:rsid w:val="00635CD1"/>
    <w:rsid w:val="0063669C"/>
    <w:rsid w:val="0063673F"/>
    <w:rsid w:val="006376EB"/>
    <w:rsid w:val="0063781C"/>
    <w:rsid w:val="00637C88"/>
    <w:rsid w:val="006404FA"/>
    <w:rsid w:val="00640A96"/>
    <w:rsid w:val="00640B6B"/>
    <w:rsid w:val="006411D3"/>
    <w:rsid w:val="00641669"/>
    <w:rsid w:val="00641DDF"/>
    <w:rsid w:val="0064254C"/>
    <w:rsid w:val="00643197"/>
    <w:rsid w:val="00643A65"/>
    <w:rsid w:val="00643CD1"/>
    <w:rsid w:val="00644148"/>
    <w:rsid w:val="00646D1D"/>
    <w:rsid w:val="00646E8B"/>
    <w:rsid w:val="0064763A"/>
    <w:rsid w:val="00647711"/>
    <w:rsid w:val="006508C7"/>
    <w:rsid w:val="006543BB"/>
    <w:rsid w:val="006559C6"/>
    <w:rsid w:val="006562C2"/>
    <w:rsid w:val="00656971"/>
    <w:rsid w:val="0065777F"/>
    <w:rsid w:val="00657AF4"/>
    <w:rsid w:val="00657CD1"/>
    <w:rsid w:val="006601C6"/>
    <w:rsid w:val="00660466"/>
    <w:rsid w:val="006611B7"/>
    <w:rsid w:val="006628F6"/>
    <w:rsid w:val="00662AC2"/>
    <w:rsid w:val="00663042"/>
    <w:rsid w:val="006639CB"/>
    <w:rsid w:val="006647AC"/>
    <w:rsid w:val="00664D52"/>
    <w:rsid w:val="00664F19"/>
    <w:rsid w:val="00664F1E"/>
    <w:rsid w:val="00666816"/>
    <w:rsid w:val="00666CFE"/>
    <w:rsid w:val="00666FD9"/>
    <w:rsid w:val="006671A2"/>
    <w:rsid w:val="00667350"/>
    <w:rsid w:val="00667616"/>
    <w:rsid w:val="0067103F"/>
    <w:rsid w:val="00671984"/>
    <w:rsid w:val="006728A4"/>
    <w:rsid w:val="00673648"/>
    <w:rsid w:val="00674643"/>
    <w:rsid w:val="006764F2"/>
    <w:rsid w:val="00677BC9"/>
    <w:rsid w:val="00677D71"/>
    <w:rsid w:val="00682759"/>
    <w:rsid w:val="006827E0"/>
    <w:rsid w:val="00682E95"/>
    <w:rsid w:val="00683442"/>
    <w:rsid w:val="00684A54"/>
    <w:rsid w:val="0068597B"/>
    <w:rsid w:val="00686D12"/>
    <w:rsid w:val="00687657"/>
    <w:rsid w:val="00687C47"/>
    <w:rsid w:val="00687D2E"/>
    <w:rsid w:val="00690B04"/>
    <w:rsid w:val="00691202"/>
    <w:rsid w:val="0069126F"/>
    <w:rsid w:val="00691734"/>
    <w:rsid w:val="0069202A"/>
    <w:rsid w:val="00692470"/>
    <w:rsid w:val="00693D82"/>
    <w:rsid w:val="00694988"/>
    <w:rsid w:val="00694C8D"/>
    <w:rsid w:val="00695340"/>
    <w:rsid w:val="006955B2"/>
    <w:rsid w:val="00696531"/>
    <w:rsid w:val="006965C2"/>
    <w:rsid w:val="00697A55"/>
    <w:rsid w:val="00697B00"/>
    <w:rsid w:val="006A28E7"/>
    <w:rsid w:val="006A2936"/>
    <w:rsid w:val="006A3594"/>
    <w:rsid w:val="006A386D"/>
    <w:rsid w:val="006A5F36"/>
    <w:rsid w:val="006A60C5"/>
    <w:rsid w:val="006B1F34"/>
    <w:rsid w:val="006B2054"/>
    <w:rsid w:val="006B2931"/>
    <w:rsid w:val="006B3F05"/>
    <w:rsid w:val="006B442B"/>
    <w:rsid w:val="006B4744"/>
    <w:rsid w:val="006B5831"/>
    <w:rsid w:val="006B5C0F"/>
    <w:rsid w:val="006B5EC1"/>
    <w:rsid w:val="006B61E1"/>
    <w:rsid w:val="006B793B"/>
    <w:rsid w:val="006C046C"/>
    <w:rsid w:val="006C047E"/>
    <w:rsid w:val="006C074A"/>
    <w:rsid w:val="006C16D0"/>
    <w:rsid w:val="006C217C"/>
    <w:rsid w:val="006C21A3"/>
    <w:rsid w:val="006C25F3"/>
    <w:rsid w:val="006C3A80"/>
    <w:rsid w:val="006C41DA"/>
    <w:rsid w:val="006C422F"/>
    <w:rsid w:val="006C4566"/>
    <w:rsid w:val="006C526A"/>
    <w:rsid w:val="006C5666"/>
    <w:rsid w:val="006C6976"/>
    <w:rsid w:val="006C700F"/>
    <w:rsid w:val="006C711B"/>
    <w:rsid w:val="006D0137"/>
    <w:rsid w:val="006D051B"/>
    <w:rsid w:val="006D09A3"/>
    <w:rsid w:val="006D0B74"/>
    <w:rsid w:val="006D146E"/>
    <w:rsid w:val="006D1898"/>
    <w:rsid w:val="006D2A4F"/>
    <w:rsid w:val="006D2DC6"/>
    <w:rsid w:val="006D3CE3"/>
    <w:rsid w:val="006D3E41"/>
    <w:rsid w:val="006D4EDC"/>
    <w:rsid w:val="006D517C"/>
    <w:rsid w:val="006D539D"/>
    <w:rsid w:val="006D6317"/>
    <w:rsid w:val="006D6850"/>
    <w:rsid w:val="006D6B54"/>
    <w:rsid w:val="006D7347"/>
    <w:rsid w:val="006D769B"/>
    <w:rsid w:val="006E1495"/>
    <w:rsid w:val="006E17E0"/>
    <w:rsid w:val="006E1995"/>
    <w:rsid w:val="006E1CD8"/>
    <w:rsid w:val="006E3925"/>
    <w:rsid w:val="006E4714"/>
    <w:rsid w:val="006E5271"/>
    <w:rsid w:val="006E5772"/>
    <w:rsid w:val="006E5FC0"/>
    <w:rsid w:val="006E60B9"/>
    <w:rsid w:val="006E611E"/>
    <w:rsid w:val="006E7B39"/>
    <w:rsid w:val="006E7CC3"/>
    <w:rsid w:val="006F0335"/>
    <w:rsid w:val="006F07EB"/>
    <w:rsid w:val="006F1A83"/>
    <w:rsid w:val="006F2729"/>
    <w:rsid w:val="006F3337"/>
    <w:rsid w:val="006F3EB5"/>
    <w:rsid w:val="006F4BC7"/>
    <w:rsid w:val="006F6666"/>
    <w:rsid w:val="006F6800"/>
    <w:rsid w:val="006F6DF9"/>
    <w:rsid w:val="006F7945"/>
    <w:rsid w:val="006F7E35"/>
    <w:rsid w:val="0070013C"/>
    <w:rsid w:val="00700AC6"/>
    <w:rsid w:val="00702123"/>
    <w:rsid w:val="00703224"/>
    <w:rsid w:val="0070341A"/>
    <w:rsid w:val="0070489C"/>
    <w:rsid w:val="00710422"/>
    <w:rsid w:val="007139B8"/>
    <w:rsid w:val="00715226"/>
    <w:rsid w:val="00715493"/>
    <w:rsid w:val="00716272"/>
    <w:rsid w:val="0071789A"/>
    <w:rsid w:val="0072010A"/>
    <w:rsid w:val="00720EE9"/>
    <w:rsid w:val="00722985"/>
    <w:rsid w:val="00722AF6"/>
    <w:rsid w:val="00722FD3"/>
    <w:rsid w:val="00723286"/>
    <w:rsid w:val="00723CE4"/>
    <w:rsid w:val="0072452B"/>
    <w:rsid w:val="00724CAF"/>
    <w:rsid w:val="007258C3"/>
    <w:rsid w:val="0072710D"/>
    <w:rsid w:val="0072741A"/>
    <w:rsid w:val="00727858"/>
    <w:rsid w:val="00730044"/>
    <w:rsid w:val="007305C0"/>
    <w:rsid w:val="00731230"/>
    <w:rsid w:val="00732DD5"/>
    <w:rsid w:val="0073402D"/>
    <w:rsid w:val="00734122"/>
    <w:rsid w:val="0073474E"/>
    <w:rsid w:val="007355F2"/>
    <w:rsid w:val="0073571F"/>
    <w:rsid w:val="00735931"/>
    <w:rsid w:val="00737E0C"/>
    <w:rsid w:val="00737F45"/>
    <w:rsid w:val="0074105E"/>
    <w:rsid w:val="0074173B"/>
    <w:rsid w:val="007442F0"/>
    <w:rsid w:val="0074480D"/>
    <w:rsid w:val="0074614C"/>
    <w:rsid w:val="00747D49"/>
    <w:rsid w:val="00750B54"/>
    <w:rsid w:val="00750F42"/>
    <w:rsid w:val="00751A8F"/>
    <w:rsid w:val="0075244B"/>
    <w:rsid w:val="0075295B"/>
    <w:rsid w:val="00752CAB"/>
    <w:rsid w:val="0075317F"/>
    <w:rsid w:val="00753A79"/>
    <w:rsid w:val="00753EA6"/>
    <w:rsid w:val="00753F8B"/>
    <w:rsid w:val="007545E0"/>
    <w:rsid w:val="00755CF2"/>
    <w:rsid w:val="00756532"/>
    <w:rsid w:val="00760600"/>
    <w:rsid w:val="00761F37"/>
    <w:rsid w:val="00762161"/>
    <w:rsid w:val="0076236E"/>
    <w:rsid w:val="0076334F"/>
    <w:rsid w:val="007647F1"/>
    <w:rsid w:val="007650E2"/>
    <w:rsid w:val="007656C9"/>
    <w:rsid w:val="00765B9C"/>
    <w:rsid w:val="00771AA6"/>
    <w:rsid w:val="007730A2"/>
    <w:rsid w:val="00773566"/>
    <w:rsid w:val="00773BD3"/>
    <w:rsid w:val="00775A2D"/>
    <w:rsid w:val="0077609C"/>
    <w:rsid w:val="007765DC"/>
    <w:rsid w:val="0077669B"/>
    <w:rsid w:val="00776DFD"/>
    <w:rsid w:val="00777806"/>
    <w:rsid w:val="007779A2"/>
    <w:rsid w:val="00780F00"/>
    <w:rsid w:val="00780FEC"/>
    <w:rsid w:val="00781888"/>
    <w:rsid w:val="0078213B"/>
    <w:rsid w:val="007827C6"/>
    <w:rsid w:val="00782D69"/>
    <w:rsid w:val="00782D87"/>
    <w:rsid w:val="00783DE2"/>
    <w:rsid w:val="00785323"/>
    <w:rsid w:val="007855B7"/>
    <w:rsid w:val="00786719"/>
    <w:rsid w:val="007879FF"/>
    <w:rsid w:val="00787B40"/>
    <w:rsid w:val="00791E05"/>
    <w:rsid w:val="0079226B"/>
    <w:rsid w:val="00794485"/>
    <w:rsid w:val="007964A7"/>
    <w:rsid w:val="00796974"/>
    <w:rsid w:val="0079787E"/>
    <w:rsid w:val="007A0FD1"/>
    <w:rsid w:val="007A1203"/>
    <w:rsid w:val="007A250D"/>
    <w:rsid w:val="007A253E"/>
    <w:rsid w:val="007A3819"/>
    <w:rsid w:val="007A3DF9"/>
    <w:rsid w:val="007A4391"/>
    <w:rsid w:val="007A4C70"/>
    <w:rsid w:val="007A63D4"/>
    <w:rsid w:val="007A6C80"/>
    <w:rsid w:val="007A72CD"/>
    <w:rsid w:val="007A7637"/>
    <w:rsid w:val="007B0924"/>
    <w:rsid w:val="007B5622"/>
    <w:rsid w:val="007B56AA"/>
    <w:rsid w:val="007B5757"/>
    <w:rsid w:val="007B62B1"/>
    <w:rsid w:val="007B6EB3"/>
    <w:rsid w:val="007B7004"/>
    <w:rsid w:val="007B743F"/>
    <w:rsid w:val="007B7DB8"/>
    <w:rsid w:val="007C2275"/>
    <w:rsid w:val="007C26E4"/>
    <w:rsid w:val="007C3CEB"/>
    <w:rsid w:val="007C5D84"/>
    <w:rsid w:val="007C6D5D"/>
    <w:rsid w:val="007C700D"/>
    <w:rsid w:val="007C75D9"/>
    <w:rsid w:val="007C79E2"/>
    <w:rsid w:val="007C7D1C"/>
    <w:rsid w:val="007D08DE"/>
    <w:rsid w:val="007D0D9E"/>
    <w:rsid w:val="007D210A"/>
    <w:rsid w:val="007D2386"/>
    <w:rsid w:val="007D3B15"/>
    <w:rsid w:val="007D576F"/>
    <w:rsid w:val="007E087E"/>
    <w:rsid w:val="007E26AB"/>
    <w:rsid w:val="007E3ADE"/>
    <w:rsid w:val="007E4038"/>
    <w:rsid w:val="007E4080"/>
    <w:rsid w:val="007E492D"/>
    <w:rsid w:val="007E6674"/>
    <w:rsid w:val="007E6679"/>
    <w:rsid w:val="007F0882"/>
    <w:rsid w:val="007F08EA"/>
    <w:rsid w:val="007F2853"/>
    <w:rsid w:val="007F2A21"/>
    <w:rsid w:val="007F34FC"/>
    <w:rsid w:val="007F5B64"/>
    <w:rsid w:val="007F62A5"/>
    <w:rsid w:val="007F6A9E"/>
    <w:rsid w:val="007F72AC"/>
    <w:rsid w:val="007F7FD4"/>
    <w:rsid w:val="008001C5"/>
    <w:rsid w:val="00802628"/>
    <w:rsid w:val="0080317E"/>
    <w:rsid w:val="00803462"/>
    <w:rsid w:val="00803F0F"/>
    <w:rsid w:val="00803F34"/>
    <w:rsid w:val="00807116"/>
    <w:rsid w:val="0080761C"/>
    <w:rsid w:val="00807CC5"/>
    <w:rsid w:val="008111C5"/>
    <w:rsid w:val="00812C69"/>
    <w:rsid w:val="00814119"/>
    <w:rsid w:val="0081417A"/>
    <w:rsid w:val="00815145"/>
    <w:rsid w:val="0081516E"/>
    <w:rsid w:val="00815EAD"/>
    <w:rsid w:val="0081649F"/>
    <w:rsid w:val="00816918"/>
    <w:rsid w:val="00820FAB"/>
    <w:rsid w:val="008219CE"/>
    <w:rsid w:val="00821CAF"/>
    <w:rsid w:val="008224B2"/>
    <w:rsid w:val="00822A30"/>
    <w:rsid w:val="008249BF"/>
    <w:rsid w:val="00825300"/>
    <w:rsid w:val="008259F7"/>
    <w:rsid w:val="008261DE"/>
    <w:rsid w:val="0082644F"/>
    <w:rsid w:val="00826DF8"/>
    <w:rsid w:val="008300DE"/>
    <w:rsid w:val="00830130"/>
    <w:rsid w:val="008304E6"/>
    <w:rsid w:val="00830976"/>
    <w:rsid w:val="0083153D"/>
    <w:rsid w:val="008315B2"/>
    <w:rsid w:val="00831DEF"/>
    <w:rsid w:val="0083205F"/>
    <w:rsid w:val="00832790"/>
    <w:rsid w:val="00832BFB"/>
    <w:rsid w:val="00832EC8"/>
    <w:rsid w:val="00833E28"/>
    <w:rsid w:val="0083404E"/>
    <w:rsid w:val="00834434"/>
    <w:rsid w:val="008347F1"/>
    <w:rsid w:val="00836A62"/>
    <w:rsid w:val="00836DC0"/>
    <w:rsid w:val="00836FE9"/>
    <w:rsid w:val="00837441"/>
    <w:rsid w:val="008377EB"/>
    <w:rsid w:val="0083790D"/>
    <w:rsid w:val="00840975"/>
    <w:rsid w:val="008421E8"/>
    <w:rsid w:val="008429C9"/>
    <w:rsid w:val="008437A3"/>
    <w:rsid w:val="00844204"/>
    <w:rsid w:val="00845179"/>
    <w:rsid w:val="008453E0"/>
    <w:rsid w:val="0084732E"/>
    <w:rsid w:val="0084769F"/>
    <w:rsid w:val="008479C4"/>
    <w:rsid w:val="00850220"/>
    <w:rsid w:val="00851A12"/>
    <w:rsid w:val="0085213B"/>
    <w:rsid w:val="008526D0"/>
    <w:rsid w:val="00853001"/>
    <w:rsid w:val="00853043"/>
    <w:rsid w:val="00853408"/>
    <w:rsid w:val="00855136"/>
    <w:rsid w:val="008557FC"/>
    <w:rsid w:val="00855895"/>
    <w:rsid w:val="0085790C"/>
    <w:rsid w:val="00857960"/>
    <w:rsid w:val="008626FC"/>
    <w:rsid w:val="00862C2E"/>
    <w:rsid w:val="00863A99"/>
    <w:rsid w:val="00864360"/>
    <w:rsid w:val="0086495C"/>
    <w:rsid w:val="008662C3"/>
    <w:rsid w:val="00867AE4"/>
    <w:rsid w:val="00871846"/>
    <w:rsid w:val="00871FF0"/>
    <w:rsid w:val="008731E2"/>
    <w:rsid w:val="0087390A"/>
    <w:rsid w:val="00873E4F"/>
    <w:rsid w:val="00874D42"/>
    <w:rsid w:val="008750F0"/>
    <w:rsid w:val="008765F7"/>
    <w:rsid w:val="00877001"/>
    <w:rsid w:val="00877421"/>
    <w:rsid w:val="00877E53"/>
    <w:rsid w:val="0088116D"/>
    <w:rsid w:val="008815D6"/>
    <w:rsid w:val="00881D2C"/>
    <w:rsid w:val="00882104"/>
    <w:rsid w:val="008824C8"/>
    <w:rsid w:val="00882ABE"/>
    <w:rsid w:val="00883443"/>
    <w:rsid w:val="00883864"/>
    <w:rsid w:val="00884755"/>
    <w:rsid w:val="00885015"/>
    <w:rsid w:val="00885AFC"/>
    <w:rsid w:val="00885C71"/>
    <w:rsid w:val="00887269"/>
    <w:rsid w:val="0088796F"/>
    <w:rsid w:val="00887BB5"/>
    <w:rsid w:val="008916E1"/>
    <w:rsid w:val="00894361"/>
    <w:rsid w:val="008954D5"/>
    <w:rsid w:val="0089573A"/>
    <w:rsid w:val="008962D8"/>
    <w:rsid w:val="008A0ACD"/>
    <w:rsid w:val="008A1A96"/>
    <w:rsid w:val="008A2548"/>
    <w:rsid w:val="008A3429"/>
    <w:rsid w:val="008A45FB"/>
    <w:rsid w:val="008A5064"/>
    <w:rsid w:val="008A5088"/>
    <w:rsid w:val="008A58FB"/>
    <w:rsid w:val="008A78D9"/>
    <w:rsid w:val="008A7E6D"/>
    <w:rsid w:val="008B1473"/>
    <w:rsid w:val="008B26ED"/>
    <w:rsid w:val="008B5C77"/>
    <w:rsid w:val="008B6192"/>
    <w:rsid w:val="008C01C7"/>
    <w:rsid w:val="008C155E"/>
    <w:rsid w:val="008C199D"/>
    <w:rsid w:val="008C2086"/>
    <w:rsid w:val="008C2B28"/>
    <w:rsid w:val="008C2C80"/>
    <w:rsid w:val="008C3FE0"/>
    <w:rsid w:val="008C5CC1"/>
    <w:rsid w:val="008C63AC"/>
    <w:rsid w:val="008C68E6"/>
    <w:rsid w:val="008C7810"/>
    <w:rsid w:val="008C7CE8"/>
    <w:rsid w:val="008D0710"/>
    <w:rsid w:val="008D0A06"/>
    <w:rsid w:val="008D0E09"/>
    <w:rsid w:val="008D1D71"/>
    <w:rsid w:val="008D2344"/>
    <w:rsid w:val="008D277C"/>
    <w:rsid w:val="008D29C7"/>
    <w:rsid w:val="008D2B42"/>
    <w:rsid w:val="008D2FEE"/>
    <w:rsid w:val="008D3B3E"/>
    <w:rsid w:val="008D6589"/>
    <w:rsid w:val="008D6FA8"/>
    <w:rsid w:val="008E0699"/>
    <w:rsid w:val="008E0F29"/>
    <w:rsid w:val="008E2BB1"/>
    <w:rsid w:val="008E2D85"/>
    <w:rsid w:val="008E3008"/>
    <w:rsid w:val="008E3CFE"/>
    <w:rsid w:val="008E60FB"/>
    <w:rsid w:val="008E64DA"/>
    <w:rsid w:val="008E77E1"/>
    <w:rsid w:val="008E7CA1"/>
    <w:rsid w:val="008E7EA6"/>
    <w:rsid w:val="008F03CD"/>
    <w:rsid w:val="008F080F"/>
    <w:rsid w:val="008F0A01"/>
    <w:rsid w:val="008F0F97"/>
    <w:rsid w:val="008F0FE2"/>
    <w:rsid w:val="008F11EC"/>
    <w:rsid w:val="008F30CF"/>
    <w:rsid w:val="008F3250"/>
    <w:rsid w:val="008F3937"/>
    <w:rsid w:val="008F5023"/>
    <w:rsid w:val="008F63EF"/>
    <w:rsid w:val="008F6A32"/>
    <w:rsid w:val="008F78BE"/>
    <w:rsid w:val="0090007B"/>
    <w:rsid w:val="009001F7"/>
    <w:rsid w:val="00900E92"/>
    <w:rsid w:val="00901281"/>
    <w:rsid w:val="009014F6"/>
    <w:rsid w:val="00902B43"/>
    <w:rsid w:val="00903F6E"/>
    <w:rsid w:val="009065CE"/>
    <w:rsid w:val="009065F6"/>
    <w:rsid w:val="00906D92"/>
    <w:rsid w:val="0090708E"/>
    <w:rsid w:val="009071BB"/>
    <w:rsid w:val="0090731A"/>
    <w:rsid w:val="00910A1D"/>
    <w:rsid w:val="00912499"/>
    <w:rsid w:val="0091372B"/>
    <w:rsid w:val="00913A7F"/>
    <w:rsid w:val="00914045"/>
    <w:rsid w:val="00915260"/>
    <w:rsid w:val="00916C40"/>
    <w:rsid w:val="00917134"/>
    <w:rsid w:val="009200E4"/>
    <w:rsid w:val="0092095F"/>
    <w:rsid w:val="00920E83"/>
    <w:rsid w:val="00921314"/>
    <w:rsid w:val="00921956"/>
    <w:rsid w:val="00926BEC"/>
    <w:rsid w:val="00927036"/>
    <w:rsid w:val="0093032E"/>
    <w:rsid w:val="00931097"/>
    <w:rsid w:val="00931C64"/>
    <w:rsid w:val="00932B60"/>
    <w:rsid w:val="00932ED4"/>
    <w:rsid w:val="00933BA3"/>
    <w:rsid w:val="00935886"/>
    <w:rsid w:val="00936749"/>
    <w:rsid w:val="00941232"/>
    <w:rsid w:val="00942689"/>
    <w:rsid w:val="00943917"/>
    <w:rsid w:val="00944F16"/>
    <w:rsid w:val="00946CB5"/>
    <w:rsid w:val="00947439"/>
    <w:rsid w:val="00947FE9"/>
    <w:rsid w:val="009509DF"/>
    <w:rsid w:val="009515D8"/>
    <w:rsid w:val="00951B04"/>
    <w:rsid w:val="0095304B"/>
    <w:rsid w:val="00953860"/>
    <w:rsid w:val="00953E2A"/>
    <w:rsid w:val="00955E19"/>
    <w:rsid w:val="0095652B"/>
    <w:rsid w:val="0095774B"/>
    <w:rsid w:val="00957AC5"/>
    <w:rsid w:val="00960619"/>
    <w:rsid w:val="00960960"/>
    <w:rsid w:val="00961127"/>
    <w:rsid w:val="009624A8"/>
    <w:rsid w:val="00963405"/>
    <w:rsid w:val="0096492C"/>
    <w:rsid w:val="00964A87"/>
    <w:rsid w:val="00965A8B"/>
    <w:rsid w:val="00966F3E"/>
    <w:rsid w:val="00967AFB"/>
    <w:rsid w:val="00967EC3"/>
    <w:rsid w:val="00970840"/>
    <w:rsid w:val="00970A1A"/>
    <w:rsid w:val="00970A58"/>
    <w:rsid w:val="00970AD3"/>
    <w:rsid w:val="00970F87"/>
    <w:rsid w:val="00972DE5"/>
    <w:rsid w:val="00973FEE"/>
    <w:rsid w:val="00975C1F"/>
    <w:rsid w:val="00975EEB"/>
    <w:rsid w:val="00976000"/>
    <w:rsid w:val="009773CC"/>
    <w:rsid w:val="00977A63"/>
    <w:rsid w:val="00977B08"/>
    <w:rsid w:val="00977C94"/>
    <w:rsid w:val="009816AC"/>
    <w:rsid w:val="009818DE"/>
    <w:rsid w:val="00981A92"/>
    <w:rsid w:val="00982C04"/>
    <w:rsid w:val="00982DB1"/>
    <w:rsid w:val="00983865"/>
    <w:rsid w:val="00983C98"/>
    <w:rsid w:val="00984889"/>
    <w:rsid w:val="0098569B"/>
    <w:rsid w:val="00990BDA"/>
    <w:rsid w:val="00990C61"/>
    <w:rsid w:val="009936DC"/>
    <w:rsid w:val="009940C9"/>
    <w:rsid w:val="009941F8"/>
    <w:rsid w:val="00994DAB"/>
    <w:rsid w:val="009972CF"/>
    <w:rsid w:val="00997758"/>
    <w:rsid w:val="00997C56"/>
    <w:rsid w:val="009A02D1"/>
    <w:rsid w:val="009A0482"/>
    <w:rsid w:val="009A09E3"/>
    <w:rsid w:val="009A1BBB"/>
    <w:rsid w:val="009A3749"/>
    <w:rsid w:val="009A40B8"/>
    <w:rsid w:val="009A40E5"/>
    <w:rsid w:val="009A45BA"/>
    <w:rsid w:val="009A4926"/>
    <w:rsid w:val="009A59D3"/>
    <w:rsid w:val="009A5C36"/>
    <w:rsid w:val="009A6296"/>
    <w:rsid w:val="009A6959"/>
    <w:rsid w:val="009A6CC0"/>
    <w:rsid w:val="009A7428"/>
    <w:rsid w:val="009A7C57"/>
    <w:rsid w:val="009A7CED"/>
    <w:rsid w:val="009B1843"/>
    <w:rsid w:val="009B2BA5"/>
    <w:rsid w:val="009B2F24"/>
    <w:rsid w:val="009B3788"/>
    <w:rsid w:val="009B4B12"/>
    <w:rsid w:val="009B53C8"/>
    <w:rsid w:val="009B5FDC"/>
    <w:rsid w:val="009B6518"/>
    <w:rsid w:val="009B77AC"/>
    <w:rsid w:val="009B7A2B"/>
    <w:rsid w:val="009C09E4"/>
    <w:rsid w:val="009C0B01"/>
    <w:rsid w:val="009C0DD5"/>
    <w:rsid w:val="009C1DDD"/>
    <w:rsid w:val="009C1FC9"/>
    <w:rsid w:val="009C2136"/>
    <w:rsid w:val="009C2256"/>
    <w:rsid w:val="009C259F"/>
    <w:rsid w:val="009C3C43"/>
    <w:rsid w:val="009C56F0"/>
    <w:rsid w:val="009C6B15"/>
    <w:rsid w:val="009C72F5"/>
    <w:rsid w:val="009D02EB"/>
    <w:rsid w:val="009D0471"/>
    <w:rsid w:val="009D0AE1"/>
    <w:rsid w:val="009D2BAD"/>
    <w:rsid w:val="009D3536"/>
    <w:rsid w:val="009D35BC"/>
    <w:rsid w:val="009D35CA"/>
    <w:rsid w:val="009D3F70"/>
    <w:rsid w:val="009D3FA4"/>
    <w:rsid w:val="009D48AF"/>
    <w:rsid w:val="009D4E54"/>
    <w:rsid w:val="009D6C41"/>
    <w:rsid w:val="009D6EC6"/>
    <w:rsid w:val="009D71FC"/>
    <w:rsid w:val="009E041A"/>
    <w:rsid w:val="009E04A2"/>
    <w:rsid w:val="009E076A"/>
    <w:rsid w:val="009E0D17"/>
    <w:rsid w:val="009E115D"/>
    <w:rsid w:val="009E1FB6"/>
    <w:rsid w:val="009E23D7"/>
    <w:rsid w:val="009E500E"/>
    <w:rsid w:val="009E5950"/>
    <w:rsid w:val="009E70DB"/>
    <w:rsid w:val="009F0097"/>
    <w:rsid w:val="009F10D7"/>
    <w:rsid w:val="009F3989"/>
    <w:rsid w:val="009F3EBF"/>
    <w:rsid w:val="009F48BB"/>
    <w:rsid w:val="009F622C"/>
    <w:rsid w:val="009F6A26"/>
    <w:rsid w:val="009F725D"/>
    <w:rsid w:val="00A02213"/>
    <w:rsid w:val="00A02331"/>
    <w:rsid w:val="00A0269E"/>
    <w:rsid w:val="00A03CF1"/>
    <w:rsid w:val="00A0454E"/>
    <w:rsid w:val="00A04F78"/>
    <w:rsid w:val="00A06ED7"/>
    <w:rsid w:val="00A10A7E"/>
    <w:rsid w:val="00A11AEB"/>
    <w:rsid w:val="00A1219E"/>
    <w:rsid w:val="00A130C2"/>
    <w:rsid w:val="00A14345"/>
    <w:rsid w:val="00A14756"/>
    <w:rsid w:val="00A150C8"/>
    <w:rsid w:val="00A15C24"/>
    <w:rsid w:val="00A161A5"/>
    <w:rsid w:val="00A21217"/>
    <w:rsid w:val="00A21BE2"/>
    <w:rsid w:val="00A21EC1"/>
    <w:rsid w:val="00A2215C"/>
    <w:rsid w:val="00A22794"/>
    <w:rsid w:val="00A227DD"/>
    <w:rsid w:val="00A236C4"/>
    <w:rsid w:val="00A26580"/>
    <w:rsid w:val="00A275E3"/>
    <w:rsid w:val="00A3029F"/>
    <w:rsid w:val="00A31887"/>
    <w:rsid w:val="00A33804"/>
    <w:rsid w:val="00A34616"/>
    <w:rsid w:val="00A34AB4"/>
    <w:rsid w:val="00A35C03"/>
    <w:rsid w:val="00A35C49"/>
    <w:rsid w:val="00A37C4A"/>
    <w:rsid w:val="00A37FA7"/>
    <w:rsid w:val="00A41486"/>
    <w:rsid w:val="00A41BC3"/>
    <w:rsid w:val="00A42885"/>
    <w:rsid w:val="00A43013"/>
    <w:rsid w:val="00A44170"/>
    <w:rsid w:val="00A44628"/>
    <w:rsid w:val="00A44EF1"/>
    <w:rsid w:val="00A44FD8"/>
    <w:rsid w:val="00A44FE8"/>
    <w:rsid w:val="00A45321"/>
    <w:rsid w:val="00A45875"/>
    <w:rsid w:val="00A45BB4"/>
    <w:rsid w:val="00A45D67"/>
    <w:rsid w:val="00A470F9"/>
    <w:rsid w:val="00A50ABA"/>
    <w:rsid w:val="00A51D64"/>
    <w:rsid w:val="00A538F0"/>
    <w:rsid w:val="00A55CD0"/>
    <w:rsid w:val="00A55CE5"/>
    <w:rsid w:val="00A55D77"/>
    <w:rsid w:val="00A55F96"/>
    <w:rsid w:val="00A56818"/>
    <w:rsid w:val="00A573B9"/>
    <w:rsid w:val="00A57739"/>
    <w:rsid w:val="00A60D0B"/>
    <w:rsid w:val="00A60DC1"/>
    <w:rsid w:val="00A6148C"/>
    <w:rsid w:val="00A624ED"/>
    <w:rsid w:val="00A637CE"/>
    <w:rsid w:val="00A63CBE"/>
    <w:rsid w:val="00A6440F"/>
    <w:rsid w:val="00A64B3A"/>
    <w:rsid w:val="00A64F70"/>
    <w:rsid w:val="00A66200"/>
    <w:rsid w:val="00A668B1"/>
    <w:rsid w:val="00A67211"/>
    <w:rsid w:val="00A67B53"/>
    <w:rsid w:val="00A7095E"/>
    <w:rsid w:val="00A70AC3"/>
    <w:rsid w:val="00A70E27"/>
    <w:rsid w:val="00A71BD8"/>
    <w:rsid w:val="00A71C6B"/>
    <w:rsid w:val="00A7243E"/>
    <w:rsid w:val="00A72647"/>
    <w:rsid w:val="00A73B6C"/>
    <w:rsid w:val="00A75FB1"/>
    <w:rsid w:val="00A773C3"/>
    <w:rsid w:val="00A805B8"/>
    <w:rsid w:val="00A8072A"/>
    <w:rsid w:val="00A813E1"/>
    <w:rsid w:val="00A8539E"/>
    <w:rsid w:val="00A8576A"/>
    <w:rsid w:val="00A863F9"/>
    <w:rsid w:val="00A871EC"/>
    <w:rsid w:val="00A87AC2"/>
    <w:rsid w:val="00A9096E"/>
    <w:rsid w:val="00A91842"/>
    <w:rsid w:val="00A92443"/>
    <w:rsid w:val="00A937D6"/>
    <w:rsid w:val="00A94686"/>
    <w:rsid w:val="00A951EF"/>
    <w:rsid w:val="00A953EE"/>
    <w:rsid w:val="00A95AE6"/>
    <w:rsid w:val="00A9797F"/>
    <w:rsid w:val="00A97C7F"/>
    <w:rsid w:val="00AA0BA6"/>
    <w:rsid w:val="00AA2B2F"/>
    <w:rsid w:val="00AA3DA4"/>
    <w:rsid w:val="00AA47C1"/>
    <w:rsid w:val="00AA7B2C"/>
    <w:rsid w:val="00AA7C86"/>
    <w:rsid w:val="00AA7DF8"/>
    <w:rsid w:val="00AB0A2E"/>
    <w:rsid w:val="00AB0D57"/>
    <w:rsid w:val="00AB0F94"/>
    <w:rsid w:val="00AB368E"/>
    <w:rsid w:val="00AB504F"/>
    <w:rsid w:val="00AB51C0"/>
    <w:rsid w:val="00AB551E"/>
    <w:rsid w:val="00AB6258"/>
    <w:rsid w:val="00AB6865"/>
    <w:rsid w:val="00AB7CB5"/>
    <w:rsid w:val="00AC1BE0"/>
    <w:rsid w:val="00AC229F"/>
    <w:rsid w:val="00AC2DA6"/>
    <w:rsid w:val="00AC3160"/>
    <w:rsid w:val="00AC3219"/>
    <w:rsid w:val="00AC3845"/>
    <w:rsid w:val="00AC3DFA"/>
    <w:rsid w:val="00AC53C7"/>
    <w:rsid w:val="00AC5560"/>
    <w:rsid w:val="00AC7629"/>
    <w:rsid w:val="00AC7ACA"/>
    <w:rsid w:val="00AC7FC5"/>
    <w:rsid w:val="00AD0352"/>
    <w:rsid w:val="00AD16CD"/>
    <w:rsid w:val="00AD2F26"/>
    <w:rsid w:val="00AD3A8B"/>
    <w:rsid w:val="00AD3B4A"/>
    <w:rsid w:val="00AD3BC1"/>
    <w:rsid w:val="00AD4B80"/>
    <w:rsid w:val="00AD608E"/>
    <w:rsid w:val="00AD676A"/>
    <w:rsid w:val="00AD7ED3"/>
    <w:rsid w:val="00AE06C5"/>
    <w:rsid w:val="00AE0806"/>
    <w:rsid w:val="00AE0CEC"/>
    <w:rsid w:val="00AE29A5"/>
    <w:rsid w:val="00AE3103"/>
    <w:rsid w:val="00AE451E"/>
    <w:rsid w:val="00AE4A13"/>
    <w:rsid w:val="00AE5EA5"/>
    <w:rsid w:val="00AE768F"/>
    <w:rsid w:val="00AF092C"/>
    <w:rsid w:val="00AF0CEC"/>
    <w:rsid w:val="00AF0D3F"/>
    <w:rsid w:val="00AF0E05"/>
    <w:rsid w:val="00AF13F1"/>
    <w:rsid w:val="00AF1D99"/>
    <w:rsid w:val="00AF1E9E"/>
    <w:rsid w:val="00AF1F79"/>
    <w:rsid w:val="00AF21A4"/>
    <w:rsid w:val="00AF37CA"/>
    <w:rsid w:val="00AF4D5A"/>
    <w:rsid w:val="00AF4EA6"/>
    <w:rsid w:val="00AF54A9"/>
    <w:rsid w:val="00AF5570"/>
    <w:rsid w:val="00AF7502"/>
    <w:rsid w:val="00AF77E4"/>
    <w:rsid w:val="00B00368"/>
    <w:rsid w:val="00B005BA"/>
    <w:rsid w:val="00B021A2"/>
    <w:rsid w:val="00B03678"/>
    <w:rsid w:val="00B04456"/>
    <w:rsid w:val="00B046F3"/>
    <w:rsid w:val="00B061E5"/>
    <w:rsid w:val="00B065A0"/>
    <w:rsid w:val="00B0674B"/>
    <w:rsid w:val="00B0737A"/>
    <w:rsid w:val="00B073EF"/>
    <w:rsid w:val="00B10707"/>
    <w:rsid w:val="00B12F77"/>
    <w:rsid w:val="00B1421E"/>
    <w:rsid w:val="00B142AD"/>
    <w:rsid w:val="00B145B3"/>
    <w:rsid w:val="00B1519E"/>
    <w:rsid w:val="00B1731C"/>
    <w:rsid w:val="00B17D1F"/>
    <w:rsid w:val="00B20346"/>
    <w:rsid w:val="00B20555"/>
    <w:rsid w:val="00B224D5"/>
    <w:rsid w:val="00B241EB"/>
    <w:rsid w:val="00B26187"/>
    <w:rsid w:val="00B26443"/>
    <w:rsid w:val="00B267D4"/>
    <w:rsid w:val="00B270AB"/>
    <w:rsid w:val="00B30C50"/>
    <w:rsid w:val="00B31E92"/>
    <w:rsid w:val="00B32DE5"/>
    <w:rsid w:val="00B32F42"/>
    <w:rsid w:val="00B33831"/>
    <w:rsid w:val="00B339E3"/>
    <w:rsid w:val="00B33F25"/>
    <w:rsid w:val="00B34278"/>
    <w:rsid w:val="00B3595A"/>
    <w:rsid w:val="00B359E7"/>
    <w:rsid w:val="00B35F99"/>
    <w:rsid w:val="00B3691F"/>
    <w:rsid w:val="00B36CFF"/>
    <w:rsid w:val="00B375A6"/>
    <w:rsid w:val="00B40E64"/>
    <w:rsid w:val="00B411B6"/>
    <w:rsid w:val="00B41AFD"/>
    <w:rsid w:val="00B431DF"/>
    <w:rsid w:val="00B4344B"/>
    <w:rsid w:val="00B43AAA"/>
    <w:rsid w:val="00B45160"/>
    <w:rsid w:val="00B453DB"/>
    <w:rsid w:val="00B45673"/>
    <w:rsid w:val="00B460ED"/>
    <w:rsid w:val="00B46F57"/>
    <w:rsid w:val="00B476CA"/>
    <w:rsid w:val="00B50459"/>
    <w:rsid w:val="00B50CB8"/>
    <w:rsid w:val="00B51C0A"/>
    <w:rsid w:val="00B52D55"/>
    <w:rsid w:val="00B53A90"/>
    <w:rsid w:val="00B543C7"/>
    <w:rsid w:val="00B547E2"/>
    <w:rsid w:val="00B567C0"/>
    <w:rsid w:val="00B5743B"/>
    <w:rsid w:val="00B61107"/>
    <w:rsid w:val="00B62A90"/>
    <w:rsid w:val="00B64212"/>
    <w:rsid w:val="00B64508"/>
    <w:rsid w:val="00B64E20"/>
    <w:rsid w:val="00B64F82"/>
    <w:rsid w:val="00B658E5"/>
    <w:rsid w:val="00B65C50"/>
    <w:rsid w:val="00B66098"/>
    <w:rsid w:val="00B6650B"/>
    <w:rsid w:val="00B66B36"/>
    <w:rsid w:val="00B70035"/>
    <w:rsid w:val="00B73B8F"/>
    <w:rsid w:val="00B75430"/>
    <w:rsid w:val="00B756B7"/>
    <w:rsid w:val="00B756EB"/>
    <w:rsid w:val="00B76438"/>
    <w:rsid w:val="00B807A4"/>
    <w:rsid w:val="00B80AD1"/>
    <w:rsid w:val="00B814AE"/>
    <w:rsid w:val="00B84714"/>
    <w:rsid w:val="00B853AA"/>
    <w:rsid w:val="00B8564D"/>
    <w:rsid w:val="00B86A0B"/>
    <w:rsid w:val="00B86B1B"/>
    <w:rsid w:val="00B86BF5"/>
    <w:rsid w:val="00B90FD1"/>
    <w:rsid w:val="00B91E2A"/>
    <w:rsid w:val="00B926D5"/>
    <w:rsid w:val="00B92C2E"/>
    <w:rsid w:val="00B93ADA"/>
    <w:rsid w:val="00B941B4"/>
    <w:rsid w:val="00B94AD7"/>
    <w:rsid w:val="00B94D27"/>
    <w:rsid w:val="00B95182"/>
    <w:rsid w:val="00B95A2C"/>
    <w:rsid w:val="00B95D5D"/>
    <w:rsid w:val="00B95FCC"/>
    <w:rsid w:val="00B969AF"/>
    <w:rsid w:val="00BA0C62"/>
    <w:rsid w:val="00BA0FEA"/>
    <w:rsid w:val="00BA1193"/>
    <w:rsid w:val="00BA121C"/>
    <w:rsid w:val="00BA1350"/>
    <w:rsid w:val="00BA1AEB"/>
    <w:rsid w:val="00BA42B8"/>
    <w:rsid w:val="00BA4DA1"/>
    <w:rsid w:val="00BA4FA9"/>
    <w:rsid w:val="00BA65B7"/>
    <w:rsid w:val="00BA6CB1"/>
    <w:rsid w:val="00BA6E5B"/>
    <w:rsid w:val="00BA6ECC"/>
    <w:rsid w:val="00BB0522"/>
    <w:rsid w:val="00BB0874"/>
    <w:rsid w:val="00BB09DB"/>
    <w:rsid w:val="00BB0A9D"/>
    <w:rsid w:val="00BB1D24"/>
    <w:rsid w:val="00BB38CB"/>
    <w:rsid w:val="00BB5562"/>
    <w:rsid w:val="00BB5E69"/>
    <w:rsid w:val="00BB72DF"/>
    <w:rsid w:val="00BB75D0"/>
    <w:rsid w:val="00BC0914"/>
    <w:rsid w:val="00BC129A"/>
    <w:rsid w:val="00BC1A0B"/>
    <w:rsid w:val="00BC1F11"/>
    <w:rsid w:val="00BC2065"/>
    <w:rsid w:val="00BC26E0"/>
    <w:rsid w:val="00BC2A92"/>
    <w:rsid w:val="00BC43D0"/>
    <w:rsid w:val="00BC44CB"/>
    <w:rsid w:val="00BC4629"/>
    <w:rsid w:val="00BC500D"/>
    <w:rsid w:val="00BC5026"/>
    <w:rsid w:val="00BC5992"/>
    <w:rsid w:val="00BC5B90"/>
    <w:rsid w:val="00BC71F5"/>
    <w:rsid w:val="00BD1444"/>
    <w:rsid w:val="00BD1C2E"/>
    <w:rsid w:val="00BD255B"/>
    <w:rsid w:val="00BD2C38"/>
    <w:rsid w:val="00BD2F37"/>
    <w:rsid w:val="00BD302A"/>
    <w:rsid w:val="00BD3743"/>
    <w:rsid w:val="00BD3ECD"/>
    <w:rsid w:val="00BD47D5"/>
    <w:rsid w:val="00BD4813"/>
    <w:rsid w:val="00BD5D68"/>
    <w:rsid w:val="00BD6F9A"/>
    <w:rsid w:val="00BD7908"/>
    <w:rsid w:val="00BE18FC"/>
    <w:rsid w:val="00BE1BC2"/>
    <w:rsid w:val="00BE205F"/>
    <w:rsid w:val="00BE2415"/>
    <w:rsid w:val="00BE454F"/>
    <w:rsid w:val="00BE5635"/>
    <w:rsid w:val="00BE64F8"/>
    <w:rsid w:val="00BE6C3F"/>
    <w:rsid w:val="00BF03CD"/>
    <w:rsid w:val="00BF0AD2"/>
    <w:rsid w:val="00BF0D40"/>
    <w:rsid w:val="00BF2831"/>
    <w:rsid w:val="00BF311B"/>
    <w:rsid w:val="00BF3D48"/>
    <w:rsid w:val="00BF4AB5"/>
    <w:rsid w:val="00BF63E8"/>
    <w:rsid w:val="00BF6827"/>
    <w:rsid w:val="00BF7C8D"/>
    <w:rsid w:val="00C00DAC"/>
    <w:rsid w:val="00C0279A"/>
    <w:rsid w:val="00C040B0"/>
    <w:rsid w:val="00C064B2"/>
    <w:rsid w:val="00C064FC"/>
    <w:rsid w:val="00C06651"/>
    <w:rsid w:val="00C0704E"/>
    <w:rsid w:val="00C10DAC"/>
    <w:rsid w:val="00C11058"/>
    <w:rsid w:val="00C115EF"/>
    <w:rsid w:val="00C12183"/>
    <w:rsid w:val="00C12D7E"/>
    <w:rsid w:val="00C12E94"/>
    <w:rsid w:val="00C138AC"/>
    <w:rsid w:val="00C14790"/>
    <w:rsid w:val="00C1487A"/>
    <w:rsid w:val="00C14F35"/>
    <w:rsid w:val="00C15835"/>
    <w:rsid w:val="00C15A44"/>
    <w:rsid w:val="00C163DE"/>
    <w:rsid w:val="00C167C9"/>
    <w:rsid w:val="00C175F2"/>
    <w:rsid w:val="00C1774A"/>
    <w:rsid w:val="00C17951"/>
    <w:rsid w:val="00C17BCA"/>
    <w:rsid w:val="00C201C0"/>
    <w:rsid w:val="00C20B6F"/>
    <w:rsid w:val="00C21195"/>
    <w:rsid w:val="00C222F1"/>
    <w:rsid w:val="00C240D3"/>
    <w:rsid w:val="00C24609"/>
    <w:rsid w:val="00C247BC"/>
    <w:rsid w:val="00C302F4"/>
    <w:rsid w:val="00C30D6A"/>
    <w:rsid w:val="00C32273"/>
    <w:rsid w:val="00C327DB"/>
    <w:rsid w:val="00C328A0"/>
    <w:rsid w:val="00C32E57"/>
    <w:rsid w:val="00C33DC9"/>
    <w:rsid w:val="00C34A8A"/>
    <w:rsid w:val="00C3534D"/>
    <w:rsid w:val="00C36C3B"/>
    <w:rsid w:val="00C41117"/>
    <w:rsid w:val="00C42E0D"/>
    <w:rsid w:val="00C43719"/>
    <w:rsid w:val="00C45209"/>
    <w:rsid w:val="00C45E56"/>
    <w:rsid w:val="00C4631F"/>
    <w:rsid w:val="00C475BB"/>
    <w:rsid w:val="00C47B31"/>
    <w:rsid w:val="00C51CBA"/>
    <w:rsid w:val="00C5205D"/>
    <w:rsid w:val="00C528FE"/>
    <w:rsid w:val="00C52DFD"/>
    <w:rsid w:val="00C530B5"/>
    <w:rsid w:val="00C538C4"/>
    <w:rsid w:val="00C5479B"/>
    <w:rsid w:val="00C54A04"/>
    <w:rsid w:val="00C57951"/>
    <w:rsid w:val="00C57C2A"/>
    <w:rsid w:val="00C57E8D"/>
    <w:rsid w:val="00C60B9A"/>
    <w:rsid w:val="00C61C46"/>
    <w:rsid w:val="00C62260"/>
    <w:rsid w:val="00C622A0"/>
    <w:rsid w:val="00C63436"/>
    <w:rsid w:val="00C63A7D"/>
    <w:rsid w:val="00C64116"/>
    <w:rsid w:val="00C67800"/>
    <w:rsid w:val="00C71381"/>
    <w:rsid w:val="00C71C6B"/>
    <w:rsid w:val="00C7233B"/>
    <w:rsid w:val="00C735ED"/>
    <w:rsid w:val="00C739F9"/>
    <w:rsid w:val="00C74088"/>
    <w:rsid w:val="00C751C8"/>
    <w:rsid w:val="00C756C0"/>
    <w:rsid w:val="00C76C88"/>
    <w:rsid w:val="00C77055"/>
    <w:rsid w:val="00C7795F"/>
    <w:rsid w:val="00C81C0B"/>
    <w:rsid w:val="00C834D0"/>
    <w:rsid w:val="00C83A82"/>
    <w:rsid w:val="00C84AA6"/>
    <w:rsid w:val="00C851E5"/>
    <w:rsid w:val="00C8656A"/>
    <w:rsid w:val="00C867E1"/>
    <w:rsid w:val="00C86EE4"/>
    <w:rsid w:val="00C87A7B"/>
    <w:rsid w:val="00C90167"/>
    <w:rsid w:val="00C90D24"/>
    <w:rsid w:val="00C90E60"/>
    <w:rsid w:val="00C91415"/>
    <w:rsid w:val="00C92F83"/>
    <w:rsid w:val="00C93B6F"/>
    <w:rsid w:val="00C93EEA"/>
    <w:rsid w:val="00C9530F"/>
    <w:rsid w:val="00C95DD9"/>
    <w:rsid w:val="00C974AB"/>
    <w:rsid w:val="00C97A06"/>
    <w:rsid w:val="00C97F3B"/>
    <w:rsid w:val="00CA051F"/>
    <w:rsid w:val="00CA12E9"/>
    <w:rsid w:val="00CA1819"/>
    <w:rsid w:val="00CA278B"/>
    <w:rsid w:val="00CA33B5"/>
    <w:rsid w:val="00CA3406"/>
    <w:rsid w:val="00CA4CF8"/>
    <w:rsid w:val="00CA5EF5"/>
    <w:rsid w:val="00CA7AFC"/>
    <w:rsid w:val="00CA7FD5"/>
    <w:rsid w:val="00CB07B0"/>
    <w:rsid w:val="00CB1D4E"/>
    <w:rsid w:val="00CB450F"/>
    <w:rsid w:val="00CB554E"/>
    <w:rsid w:val="00CB61CA"/>
    <w:rsid w:val="00CB6760"/>
    <w:rsid w:val="00CB678B"/>
    <w:rsid w:val="00CB6C27"/>
    <w:rsid w:val="00CB73F0"/>
    <w:rsid w:val="00CC1924"/>
    <w:rsid w:val="00CC21E2"/>
    <w:rsid w:val="00CC2C67"/>
    <w:rsid w:val="00CC309F"/>
    <w:rsid w:val="00CC33E7"/>
    <w:rsid w:val="00CC3D3D"/>
    <w:rsid w:val="00CC3D7E"/>
    <w:rsid w:val="00CC4E05"/>
    <w:rsid w:val="00CC573D"/>
    <w:rsid w:val="00CD03E2"/>
    <w:rsid w:val="00CD0F7B"/>
    <w:rsid w:val="00CD158D"/>
    <w:rsid w:val="00CD23D2"/>
    <w:rsid w:val="00CD2C9B"/>
    <w:rsid w:val="00CD369A"/>
    <w:rsid w:val="00CD371D"/>
    <w:rsid w:val="00CD3D00"/>
    <w:rsid w:val="00CD4A6A"/>
    <w:rsid w:val="00CD4EB6"/>
    <w:rsid w:val="00CD5655"/>
    <w:rsid w:val="00CD5721"/>
    <w:rsid w:val="00CD5D77"/>
    <w:rsid w:val="00CE01D8"/>
    <w:rsid w:val="00CE0AAE"/>
    <w:rsid w:val="00CE0CE7"/>
    <w:rsid w:val="00CE21C5"/>
    <w:rsid w:val="00CE3118"/>
    <w:rsid w:val="00CE316C"/>
    <w:rsid w:val="00CE3A43"/>
    <w:rsid w:val="00CE45E9"/>
    <w:rsid w:val="00CE4801"/>
    <w:rsid w:val="00CE53F3"/>
    <w:rsid w:val="00CE5788"/>
    <w:rsid w:val="00CE6478"/>
    <w:rsid w:val="00CE6E84"/>
    <w:rsid w:val="00CE6F6F"/>
    <w:rsid w:val="00CE7770"/>
    <w:rsid w:val="00CF06EB"/>
    <w:rsid w:val="00CF07D6"/>
    <w:rsid w:val="00CF12D6"/>
    <w:rsid w:val="00CF13FC"/>
    <w:rsid w:val="00CF143E"/>
    <w:rsid w:val="00CF14D5"/>
    <w:rsid w:val="00CF16F2"/>
    <w:rsid w:val="00CF1A33"/>
    <w:rsid w:val="00CF1BD0"/>
    <w:rsid w:val="00CF257E"/>
    <w:rsid w:val="00CF3785"/>
    <w:rsid w:val="00CF4364"/>
    <w:rsid w:val="00CF496D"/>
    <w:rsid w:val="00CF55A3"/>
    <w:rsid w:val="00CF76C0"/>
    <w:rsid w:val="00CF7FAC"/>
    <w:rsid w:val="00D00607"/>
    <w:rsid w:val="00D02C1B"/>
    <w:rsid w:val="00D0301E"/>
    <w:rsid w:val="00D032CA"/>
    <w:rsid w:val="00D03505"/>
    <w:rsid w:val="00D05DD5"/>
    <w:rsid w:val="00D061D2"/>
    <w:rsid w:val="00D06786"/>
    <w:rsid w:val="00D06F06"/>
    <w:rsid w:val="00D07277"/>
    <w:rsid w:val="00D074F7"/>
    <w:rsid w:val="00D07AD4"/>
    <w:rsid w:val="00D14145"/>
    <w:rsid w:val="00D14657"/>
    <w:rsid w:val="00D15519"/>
    <w:rsid w:val="00D15D03"/>
    <w:rsid w:val="00D16052"/>
    <w:rsid w:val="00D16376"/>
    <w:rsid w:val="00D164F9"/>
    <w:rsid w:val="00D17900"/>
    <w:rsid w:val="00D200E9"/>
    <w:rsid w:val="00D20C10"/>
    <w:rsid w:val="00D2140C"/>
    <w:rsid w:val="00D21B37"/>
    <w:rsid w:val="00D221D1"/>
    <w:rsid w:val="00D22281"/>
    <w:rsid w:val="00D236D9"/>
    <w:rsid w:val="00D23DBE"/>
    <w:rsid w:val="00D23EEE"/>
    <w:rsid w:val="00D25AA7"/>
    <w:rsid w:val="00D27AFD"/>
    <w:rsid w:val="00D27C56"/>
    <w:rsid w:val="00D30EE9"/>
    <w:rsid w:val="00D32D02"/>
    <w:rsid w:val="00D3324B"/>
    <w:rsid w:val="00D3359E"/>
    <w:rsid w:val="00D3393C"/>
    <w:rsid w:val="00D347C9"/>
    <w:rsid w:val="00D34C33"/>
    <w:rsid w:val="00D351A6"/>
    <w:rsid w:val="00D410A7"/>
    <w:rsid w:val="00D411F2"/>
    <w:rsid w:val="00D4124C"/>
    <w:rsid w:val="00D423DC"/>
    <w:rsid w:val="00D4278A"/>
    <w:rsid w:val="00D430EE"/>
    <w:rsid w:val="00D4322B"/>
    <w:rsid w:val="00D4348F"/>
    <w:rsid w:val="00D4382E"/>
    <w:rsid w:val="00D43B9E"/>
    <w:rsid w:val="00D43FA4"/>
    <w:rsid w:val="00D451D0"/>
    <w:rsid w:val="00D460E6"/>
    <w:rsid w:val="00D46F0F"/>
    <w:rsid w:val="00D47BE4"/>
    <w:rsid w:val="00D502ED"/>
    <w:rsid w:val="00D5046B"/>
    <w:rsid w:val="00D50565"/>
    <w:rsid w:val="00D507ED"/>
    <w:rsid w:val="00D51F1C"/>
    <w:rsid w:val="00D52419"/>
    <w:rsid w:val="00D52AA3"/>
    <w:rsid w:val="00D52D90"/>
    <w:rsid w:val="00D52E8A"/>
    <w:rsid w:val="00D541DF"/>
    <w:rsid w:val="00D54CE8"/>
    <w:rsid w:val="00D559C0"/>
    <w:rsid w:val="00D600CA"/>
    <w:rsid w:val="00D62225"/>
    <w:rsid w:val="00D62482"/>
    <w:rsid w:val="00D63757"/>
    <w:rsid w:val="00D642FF"/>
    <w:rsid w:val="00D64C56"/>
    <w:rsid w:val="00D656B1"/>
    <w:rsid w:val="00D66D06"/>
    <w:rsid w:val="00D6779A"/>
    <w:rsid w:val="00D70064"/>
    <w:rsid w:val="00D70122"/>
    <w:rsid w:val="00D70475"/>
    <w:rsid w:val="00D70724"/>
    <w:rsid w:val="00D720E0"/>
    <w:rsid w:val="00D72B1C"/>
    <w:rsid w:val="00D73702"/>
    <w:rsid w:val="00D74300"/>
    <w:rsid w:val="00D74A6E"/>
    <w:rsid w:val="00D75AFF"/>
    <w:rsid w:val="00D75F9C"/>
    <w:rsid w:val="00D760F5"/>
    <w:rsid w:val="00D7648B"/>
    <w:rsid w:val="00D80B51"/>
    <w:rsid w:val="00D8166F"/>
    <w:rsid w:val="00D81C34"/>
    <w:rsid w:val="00D81F5D"/>
    <w:rsid w:val="00D82614"/>
    <w:rsid w:val="00D83687"/>
    <w:rsid w:val="00D8675E"/>
    <w:rsid w:val="00D86C31"/>
    <w:rsid w:val="00D879EA"/>
    <w:rsid w:val="00D87FCD"/>
    <w:rsid w:val="00D90D50"/>
    <w:rsid w:val="00D91BBA"/>
    <w:rsid w:val="00D920CB"/>
    <w:rsid w:val="00D92698"/>
    <w:rsid w:val="00D92AD9"/>
    <w:rsid w:val="00D92EDA"/>
    <w:rsid w:val="00D93F3C"/>
    <w:rsid w:val="00D946A3"/>
    <w:rsid w:val="00D94A2C"/>
    <w:rsid w:val="00D94C41"/>
    <w:rsid w:val="00D94D33"/>
    <w:rsid w:val="00D975AC"/>
    <w:rsid w:val="00D97D6D"/>
    <w:rsid w:val="00DA1577"/>
    <w:rsid w:val="00DA178B"/>
    <w:rsid w:val="00DA3353"/>
    <w:rsid w:val="00DA42EE"/>
    <w:rsid w:val="00DA4C89"/>
    <w:rsid w:val="00DA584D"/>
    <w:rsid w:val="00DA59E0"/>
    <w:rsid w:val="00DA6686"/>
    <w:rsid w:val="00DA69F6"/>
    <w:rsid w:val="00DA6D91"/>
    <w:rsid w:val="00DB1B18"/>
    <w:rsid w:val="00DB33C1"/>
    <w:rsid w:val="00DB3DFE"/>
    <w:rsid w:val="00DB635D"/>
    <w:rsid w:val="00DB6534"/>
    <w:rsid w:val="00DB6A0B"/>
    <w:rsid w:val="00DB7456"/>
    <w:rsid w:val="00DB75A7"/>
    <w:rsid w:val="00DB7E69"/>
    <w:rsid w:val="00DC0B98"/>
    <w:rsid w:val="00DC0DBF"/>
    <w:rsid w:val="00DC0EB4"/>
    <w:rsid w:val="00DC1C20"/>
    <w:rsid w:val="00DC206D"/>
    <w:rsid w:val="00DC2366"/>
    <w:rsid w:val="00DC2AED"/>
    <w:rsid w:val="00DC2D45"/>
    <w:rsid w:val="00DC3509"/>
    <w:rsid w:val="00DC35F3"/>
    <w:rsid w:val="00DC3B83"/>
    <w:rsid w:val="00DC3DA9"/>
    <w:rsid w:val="00DC3ED8"/>
    <w:rsid w:val="00DC4FCB"/>
    <w:rsid w:val="00DC5311"/>
    <w:rsid w:val="00DC5BE3"/>
    <w:rsid w:val="00DC755F"/>
    <w:rsid w:val="00DC7D3B"/>
    <w:rsid w:val="00DD1230"/>
    <w:rsid w:val="00DD2541"/>
    <w:rsid w:val="00DD3526"/>
    <w:rsid w:val="00DD3793"/>
    <w:rsid w:val="00DD541D"/>
    <w:rsid w:val="00DD592C"/>
    <w:rsid w:val="00DD5F6C"/>
    <w:rsid w:val="00DD6A33"/>
    <w:rsid w:val="00DD7F1B"/>
    <w:rsid w:val="00DE0A12"/>
    <w:rsid w:val="00DE1636"/>
    <w:rsid w:val="00DE1CAE"/>
    <w:rsid w:val="00DE24C0"/>
    <w:rsid w:val="00DE2CDB"/>
    <w:rsid w:val="00DE3297"/>
    <w:rsid w:val="00DE3940"/>
    <w:rsid w:val="00DE3CDE"/>
    <w:rsid w:val="00DE5181"/>
    <w:rsid w:val="00DE5781"/>
    <w:rsid w:val="00DE58A3"/>
    <w:rsid w:val="00DE61F1"/>
    <w:rsid w:val="00DE649C"/>
    <w:rsid w:val="00DE6856"/>
    <w:rsid w:val="00DF0331"/>
    <w:rsid w:val="00DF0B9B"/>
    <w:rsid w:val="00DF0ECA"/>
    <w:rsid w:val="00DF2CFD"/>
    <w:rsid w:val="00DF2D60"/>
    <w:rsid w:val="00DF4D28"/>
    <w:rsid w:val="00DF581F"/>
    <w:rsid w:val="00E0002C"/>
    <w:rsid w:val="00E007BC"/>
    <w:rsid w:val="00E009F1"/>
    <w:rsid w:val="00E01270"/>
    <w:rsid w:val="00E02576"/>
    <w:rsid w:val="00E02640"/>
    <w:rsid w:val="00E027E6"/>
    <w:rsid w:val="00E02B33"/>
    <w:rsid w:val="00E03AB8"/>
    <w:rsid w:val="00E04246"/>
    <w:rsid w:val="00E04313"/>
    <w:rsid w:val="00E05E3A"/>
    <w:rsid w:val="00E060CF"/>
    <w:rsid w:val="00E06D94"/>
    <w:rsid w:val="00E07B3D"/>
    <w:rsid w:val="00E07C2A"/>
    <w:rsid w:val="00E10676"/>
    <w:rsid w:val="00E106B4"/>
    <w:rsid w:val="00E11725"/>
    <w:rsid w:val="00E1228E"/>
    <w:rsid w:val="00E124AA"/>
    <w:rsid w:val="00E139EA"/>
    <w:rsid w:val="00E13A05"/>
    <w:rsid w:val="00E14C7F"/>
    <w:rsid w:val="00E1578A"/>
    <w:rsid w:val="00E16070"/>
    <w:rsid w:val="00E16FBD"/>
    <w:rsid w:val="00E177D6"/>
    <w:rsid w:val="00E2052E"/>
    <w:rsid w:val="00E20E4A"/>
    <w:rsid w:val="00E21883"/>
    <w:rsid w:val="00E21E88"/>
    <w:rsid w:val="00E21EFB"/>
    <w:rsid w:val="00E22BAA"/>
    <w:rsid w:val="00E2484A"/>
    <w:rsid w:val="00E273EE"/>
    <w:rsid w:val="00E27F11"/>
    <w:rsid w:val="00E30C70"/>
    <w:rsid w:val="00E31501"/>
    <w:rsid w:val="00E316A2"/>
    <w:rsid w:val="00E3191A"/>
    <w:rsid w:val="00E32DE5"/>
    <w:rsid w:val="00E339A3"/>
    <w:rsid w:val="00E344BA"/>
    <w:rsid w:val="00E357DE"/>
    <w:rsid w:val="00E35991"/>
    <w:rsid w:val="00E35C63"/>
    <w:rsid w:val="00E360FB"/>
    <w:rsid w:val="00E36E7E"/>
    <w:rsid w:val="00E36E99"/>
    <w:rsid w:val="00E3774A"/>
    <w:rsid w:val="00E40545"/>
    <w:rsid w:val="00E40579"/>
    <w:rsid w:val="00E42824"/>
    <w:rsid w:val="00E43CF4"/>
    <w:rsid w:val="00E4466E"/>
    <w:rsid w:val="00E447FB"/>
    <w:rsid w:val="00E44BA9"/>
    <w:rsid w:val="00E451F9"/>
    <w:rsid w:val="00E45520"/>
    <w:rsid w:val="00E465F9"/>
    <w:rsid w:val="00E4736D"/>
    <w:rsid w:val="00E50674"/>
    <w:rsid w:val="00E51A7D"/>
    <w:rsid w:val="00E51DED"/>
    <w:rsid w:val="00E51F17"/>
    <w:rsid w:val="00E53A6C"/>
    <w:rsid w:val="00E53C28"/>
    <w:rsid w:val="00E5453E"/>
    <w:rsid w:val="00E54DA6"/>
    <w:rsid w:val="00E55E99"/>
    <w:rsid w:val="00E567EE"/>
    <w:rsid w:val="00E56E0D"/>
    <w:rsid w:val="00E56E27"/>
    <w:rsid w:val="00E57EAF"/>
    <w:rsid w:val="00E60C00"/>
    <w:rsid w:val="00E61A8D"/>
    <w:rsid w:val="00E61FDF"/>
    <w:rsid w:val="00E63DFC"/>
    <w:rsid w:val="00E64A21"/>
    <w:rsid w:val="00E6536C"/>
    <w:rsid w:val="00E658AB"/>
    <w:rsid w:val="00E671F8"/>
    <w:rsid w:val="00E67403"/>
    <w:rsid w:val="00E675B4"/>
    <w:rsid w:val="00E67854"/>
    <w:rsid w:val="00E678FC"/>
    <w:rsid w:val="00E679DD"/>
    <w:rsid w:val="00E702DA"/>
    <w:rsid w:val="00E7112E"/>
    <w:rsid w:val="00E71467"/>
    <w:rsid w:val="00E723D2"/>
    <w:rsid w:val="00E72CED"/>
    <w:rsid w:val="00E72F14"/>
    <w:rsid w:val="00E73D19"/>
    <w:rsid w:val="00E74031"/>
    <w:rsid w:val="00E7498E"/>
    <w:rsid w:val="00E753AC"/>
    <w:rsid w:val="00E75B20"/>
    <w:rsid w:val="00E75DD2"/>
    <w:rsid w:val="00E75FE9"/>
    <w:rsid w:val="00E7623F"/>
    <w:rsid w:val="00E77C22"/>
    <w:rsid w:val="00E803DC"/>
    <w:rsid w:val="00E81A09"/>
    <w:rsid w:val="00E81C3C"/>
    <w:rsid w:val="00E83281"/>
    <w:rsid w:val="00E83A64"/>
    <w:rsid w:val="00E83C0B"/>
    <w:rsid w:val="00E8478E"/>
    <w:rsid w:val="00E8485A"/>
    <w:rsid w:val="00E84E24"/>
    <w:rsid w:val="00E863A9"/>
    <w:rsid w:val="00E86490"/>
    <w:rsid w:val="00E866AE"/>
    <w:rsid w:val="00E8753E"/>
    <w:rsid w:val="00E87F7C"/>
    <w:rsid w:val="00E9008A"/>
    <w:rsid w:val="00E900B4"/>
    <w:rsid w:val="00E9225C"/>
    <w:rsid w:val="00E92810"/>
    <w:rsid w:val="00E9414F"/>
    <w:rsid w:val="00E968F4"/>
    <w:rsid w:val="00E9744C"/>
    <w:rsid w:val="00E97523"/>
    <w:rsid w:val="00EA0E7E"/>
    <w:rsid w:val="00EA1170"/>
    <w:rsid w:val="00EA1609"/>
    <w:rsid w:val="00EA172A"/>
    <w:rsid w:val="00EA1E4F"/>
    <w:rsid w:val="00EA2EA3"/>
    <w:rsid w:val="00EA3EC7"/>
    <w:rsid w:val="00EA4DC1"/>
    <w:rsid w:val="00EA5326"/>
    <w:rsid w:val="00EA54DD"/>
    <w:rsid w:val="00EA550B"/>
    <w:rsid w:val="00EA5990"/>
    <w:rsid w:val="00EA5B33"/>
    <w:rsid w:val="00EA65FE"/>
    <w:rsid w:val="00EA6984"/>
    <w:rsid w:val="00EA6DAB"/>
    <w:rsid w:val="00EA6EEE"/>
    <w:rsid w:val="00EA7ECF"/>
    <w:rsid w:val="00EB1C76"/>
    <w:rsid w:val="00EB3B10"/>
    <w:rsid w:val="00EB4070"/>
    <w:rsid w:val="00EB46D4"/>
    <w:rsid w:val="00EB46EB"/>
    <w:rsid w:val="00EB4FE5"/>
    <w:rsid w:val="00EB5686"/>
    <w:rsid w:val="00EC0D31"/>
    <w:rsid w:val="00EC0D4E"/>
    <w:rsid w:val="00EC21A1"/>
    <w:rsid w:val="00EC2231"/>
    <w:rsid w:val="00EC3C9B"/>
    <w:rsid w:val="00EC45D6"/>
    <w:rsid w:val="00EC497E"/>
    <w:rsid w:val="00EC49D1"/>
    <w:rsid w:val="00EC64FB"/>
    <w:rsid w:val="00EC6782"/>
    <w:rsid w:val="00EC6C84"/>
    <w:rsid w:val="00EC700D"/>
    <w:rsid w:val="00EC77D0"/>
    <w:rsid w:val="00ED20E3"/>
    <w:rsid w:val="00ED3020"/>
    <w:rsid w:val="00ED437C"/>
    <w:rsid w:val="00ED478D"/>
    <w:rsid w:val="00ED5A4D"/>
    <w:rsid w:val="00ED6E6E"/>
    <w:rsid w:val="00ED708D"/>
    <w:rsid w:val="00EE03A5"/>
    <w:rsid w:val="00EE0753"/>
    <w:rsid w:val="00EE2C75"/>
    <w:rsid w:val="00EE3DBA"/>
    <w:rsid w:val="00EE56F2"/>
    <w:rsid w:val="00EE582F"/>
    <w:rsid w:val="00EE6EEA"/>
    <w:rsid w:val="00EE7181"/>
    <w:rsid w:val="00EE7CF9"/>
    <w:rsid w:val="00EF0345"/>
    <w:rsid w:val="00EF28AB"/>
    <w:rsid w:val="00EF2F73"/>
    <w:rsid w:val="00EF302B"/>
    <w:rsid w:val="00EF31AD"/>
    <w:rsid w:val="00EF3AE9"/>
    <w:rsid w:val="00EF7CCC"/>
    <w:rsid w:val="00F00026"/>
    <w:rsid w:val="00F013A9"/>
    <w:rsid w:val="00F0143E"/>
    <w:rsid w:val="00F01774"/>
    <w:rsid w:val="00F01831"/>
    <w:rsid w:val="00F0189B"/>
    <w:rsid w:val="00F019DE"/>
    <w:rsid w:val="00F02E78"/>
    <w:rsid w:val="00F03178"/>
    <w:rsid w:val="00F0362F"/>
    <w:rsid w:val="00F05439"/>
    <w:rsid w:val="00F059D9"/>
    <w:rsid w:val="00F05D48"/>
    <w:rsid w:val="00F06AB1"/>
    <w:rsid w:val="00F07D4E"/>
    <w:rsid w:val="00F107F9"/>
    <w:rsid w:val="00F11529"/>
    <w:rsid w:val="00F117C0"/>
    <w:rsid w:val="00F119EE"/>
    <w:rsid w:val="00F12B91"/>
    <w:rsid w:val="00F1447A"/>
    <w:rsid w:val="00F1527D"/>
    <w:rsid w:val="00F1618A"/>
    <w:rsid w:val="00F16442"/>
    <w:rsid w:val="00F20E43"/>
    <w:rsid w:val="00F22469"/>
    <w:rsid w:val="00F230F8"/>
    <w:rsid w:val="00F237BD"/>
    <w:rsid w:val="00F23CCD"/>
    <w:rsid w:val="00F23FB2"/>
    <w:rsid w:val="00F2480F"/>
    <w:rsid w:val="00F252FA"/>
    <w:rsid w:val="00F268F4"/>
    <w:rsid w:val="00F273EF"/>
    <w:rsid w:val="00F319CE"/>
    <w:rsid w:val="00F3312B"/>
    <w:rsid w:val="00F34AC8"/>
    <w:rsid w:val="00F34AD4"/>
    <w:rsid w:val="00F34E11"/>
    <w:rsid w:val="00F358DE"/>
    <w:rsid w:val="00F370F5"/>
    <w:rsid w:val="00F373B9"/>
    <w:rsid w:val="00F409F4"/>
    <w:rsid w:val="00F40C55"/>
    <w:rsid w:val="00F419CC"/>
    <w:rsid w:val="00F45A3D"/>
    <w:rsid w:val="00F45D19"/>
    <w:rsid w:val="00F45F27"/>
    <w:rsid w:val="00F47D74"/>
    <w:rsid w:val="00F50941"/>
    <w:rsid w:val="00F50FFF"/>
    <w:rsid w:val="00F51055"/>
    <w:rsid w:val="00F516E5"/>
    <w:rsid w:val="00F522B5"/>
    <w:rsid w:val="00F53562"/>
    <w:rsid w:val="00F5398D"/>
    <w:rsid w:val="00F54701"/>
    <w:rsid w:val="00F56381"/>
    <w:rsid w:val="00F56997"/>
    <w:rsid w:val="00F57D0E"/>
    <w:rsid w:val="00F60E23"/>
    <w:rsid w:val="00F626E3"/>
    <w:rsid w:val="00F62C6E"/>
    <w:rsid w:val="00F63485"/>
    <w:rsid w:val="00F64910"/>
    <w:rsid w:val="00F656ED"/>
    <w:rsid w:val="00F65D32"/>
    <w:rsid w:val="00F6607A"/>
    <w:rsid w:val="00F661EA"/>
    <w:rsid w:val="00F66214"/>
    <w:rsid w:val="00F66DE4"/>
    <w:rsid w:val="00F676C8"/>
    <w:rsid w:val="00F75DAC"/>
    <w:rsid w:val="00F76CC3"/>
    <w:rsid w:val="00F77311"/>
    <w:rsid w:val="00F77869"/>
    <w:rsid w:val="00F80937"/>
    <w:rsid w:val="00F815DE"/>
    <w:rsid w:val="00F8291B"/>
    <w:rsid w:val="00F8406C"/>
    <w:rsid w:val="00F842A7"/>
    <w:rsid w:val="00F8490F"/>
    <w:rsid w:val="00F84B84"/>
    <w:rsid w:val="00F867EC"/>
    <w:rsid w:val="00F86A0B"/>
    <w:rsid w:val="00F878DC"/>
    <w:rsid w:val="00F87D43"/>
    <w:rsid w:val="00F90BA1"/>
    <w:rsid w:val="00F90C88"/>
    <w:rsid w:val="00F918D5"/>
    <w:rsid w:val="00F91AFE"/>
    <w:rsid w:val="00F91C38"/>
    <w:rsid w:val="00F9248A"/>
    <w:rsid w:val="00F92B9E"/>
    <w:rsid w:val="00F93536"/>
    <w:rsid w:val="00F9371F"/>
    <w:rsid w:val="00F941DD"/>
    <w:rsid w:val="00F94484"/>
    <w:rsid w:val="00F94CD2"/>
    <w:rsid w:val="00F95977"/>
    <w:rsid w:val="00FA02DC"/>
    <w:rsid w:val="00FA04A2"/>
    <w:rsid w:val="00FA2580"/>
    <w:rsid w:val="00FA2679"/>
    <w:rsid w:val="00FA2EF8"/>
    <w:rsid w:val="00FA38C8"/>
    <w:rsid w:val="00FA4E57"/>
    <w:rsid w:val="00FA5A2E"/>
    <w:rsid w:val="00FA72F9"/>
    <w:rsid w:val="00FB09B3"/>
    <w:rsid w:val="00FB0F52"/>
    <w:rsid w:val="00FB1912"/>
    <w:rsid w:val="00FB1FE5"/>
    <w:rsid w:val="00FB224B"/>
    <w:rsid w:val="00FB2656"/>
    <w:rsid w:val="00FB2720"/>
    <w:rsid w:val="00FB332F"/>
    <w:rsid w:val="00FB43E0"/>
    <w:rsid w:val="00FB509F"/>
    <w:rsid w:val="00FB5C37"/>
    <w:rsid w:val="00FB5F41"/>
    <w:rsid w:val="00FB616A"/>
    <w:rsid w:val="00FB65D0"/>
    <w:rsid w:val="00FB675C"/>
    <w:rsid w:val="00FB6BE4"/>
    <w:rsid w:val="00FB74EA"/>
    <w:rsid w:val="00FB7BF3"/>
    <w:rsid w:val="00FB7DBD"/>
    <w:rsid w:val="00FC11A2"/>
    <w:rsid w:val="00FC1EBF"/>
    <w:rsid w:val="00FC2970"/>
    <w:rsid w:val="00FC2E3C"/>
    <w:rsid w:val="00FC324C"/>
    <w:rsid w:val="00FC4267"/>
    <w:rsid w:val="00FC5F66"/>
    <w:rsid w:val="00FC62F9"/>
    <w:rsid w:val="00FC6C5C"/>
    <w:rsid w:val="00FC76C9"/>
    <w:rsid w:val="00FC79E8"/>
    <w:rsid w:val="00FD12EA"/>
    <w:rsid w:val="00FD175D"/>
    <w:rsid w:val="00FD1B1C"/>
    <w:rsid w:val="00FD23CA"/>
    <w:rsid w:val="00FD24EA"/>
    <w:rsid w:val="00FD2C86"/>
    <w:rsid w:val="00FD2F7A"/>
    <w:rsid w:val="00FD390E"/>
    <w:rsid w:val="00FD3AA4"/>
    <w:rsid w:val="00FD3C02"/>
    <w:rsid w:val="00FD4FB0"/>
    <w:rsid w:val="00FD64F5"/>
    <w:rsid w:val="00FE005F"/>
    <w:rsid w:val="00FE0114"/>
    <w:rsid w:val="00FE05A5"/>
    <w:rsid w:val="00FE19DB"/>
    <w:rsid w:val="00FE2649"/>
    <w:rsid w:val="00FE268C"/>
    <w:rsid w:val="00FE3F29"/>
    <w:rsid w:val="00FE49D0"/>
    <w:rsid w:val="00FE5654"/>
    <w:rsid w:val="00FE5DC8"/>
    <w:rsid w:val="00FE6945"/>
    <w:rsid w:val="00FE764A"/>
    <w:rsid w:val="00FE76D6"/>
    <w:rsid w:val="00FF100A"/>
    <w:rsid w:val="00FF1D46"/>
    <w:rsid w:val="00FF2C62"/>
    <w:rsid w:val="00FF300D"/>
    <w:rsid w:val="00FF47E9"/>
    <w:rsid w:val="00FF49E8"/>
    <w:rsid w:val="00FF58C7"/>
    <w:rsid w:val="00FF6321"/>
    <w:rsid w:val="00FF7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F9059"/>
  <w15:chartTrackingRefBased/>
  <w15:docId w15:val="{88EC7ACB-CCCD-4BC3-9805-09050FE0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9"/>
    <w:qFormat/>
    <w:rsid w:val="0045481B"/>
    <w:pPr>
      <w:spacing w:before="100" w:beforeAutospacing="1" w:after="100" w:afterAutospacing="1" w:line="240" w:lineRule="auto"/>
      <w:outlineLvl w:val="0"/>
    </w:pPr>
    <w:rPr>
      <w:rFonts w:ascii="Times New Roman" w:eastAsia="Times New Roman" w:hAnsi="Times New Roman"/>
      <w:b/>
      <w:bCs/>
      <w:kern w:val="36"/>
      <w:sz w:val="48"/>
      <w:szCs w:val="48"/>
      <w:lang w:eastAsia="nl-NL"/>
    </w:rPr>
  </w:style>
  <w:style w:type="paragraph" w:styleId="Heading2">
    <w:name w:val="heading 2"/>
    <w:basedOn w:val="Normal"/>
    <w:next w:val="Normal"/>
    <w:link w:val="Heading2Char"/>
    <w:uiPriority w:val="9"/>
    <w:unhideWhenUsed/>
    <w:qFormat/>
    <w:rsid w:val="003B50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C4267"/>
    <w:rPr>
      <w:color w:val="0000FF"/>
      <w:u w:val="single"/>
    </w:rPr>
  </w:style>
  <w:style w:type="paragraph" w:styleId="NormalWeb">
    <w:name w:val="Normal (Web)"/>
    <w:basedOn w:val="Normal"/>
    <w:uiPriority w:val="99"/>
    <w:unhideWhenUsed/>
    <w:rsid w:val="00FC4267"/>
    <w:pPr>
      <w:spacing w:before="100" w:beforeAutospacing="1" w:after="100" w:afterAutospacing="1" w:line="240" w:lineRule="auto"/>
    </w:pPr>
    <w:rPr>
      <w:rFonts w:ascii="Times New Roman" w:hAnsi="Times New Roman"/>
      <w:sz w:val="24"/>
      <w:szCs w:val="24"/>
      <w:lang w:eastAsia="nl-NL"/>
    </w:rPr>
  </w:style>
  <w:style w:type="paragraph" w:customStyle="1" w:styleId="Default">
    <w:name w:val="Default"/>
    <w:rsid w:val="00DE24C0"/>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B76438"/>
    <w:pPr>
      <w:widowControl w:val="0"/>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sz w:val="20"/>
      <w:szCs w:val="20"/>
      <w:lang w:eastAsia="nl-NL"/>
    </w:rPr>
  </w:style>
  <w:style w:type="character" w:customStyle="1" w:styleId="HeaderChar">
    <w:name w:val="Header Char"/>
    <w:link w:val="Header"/>
    <w:uiPriority w:val="99"/>
    <w:rsid w:val="00B76438"/>
    <w:rPr>
      <w:rFonts w:ascii="Times New Roman" w:eastAsia="Times New Roman" w:hAnsi="Times New Roman"/>
    </w:rPr>
  </w:style>
  <w:style w:type="paragraph" w:customStyle="1" w:styleId="nieuwsbriefkopje">
    <w:name w:val="nieuwsbrief kopje"/>
    <w:basedOn w:val="Normal"/>
    <w:uiPriority w:val="99"/>
    <w:rsid w:val="00B76438"/>
    <w:pPr>
      <w:overflowPunct w:val="0"/>
      <w:autoSpaceDE w:val="0"/>
      <w:autoSpaceDN w:val="0"/>
      <w:adjustRightInd w:val="0"/>
      <w:spacing w:after="0" w:line="240" w:lineRule="auto"/>
      <w:textAlignment w:val="baseline"/>
    </w:pPr>
    <w:rPr>
      <w:rFonts w:ascii="Garamond" w:eastAsia="Times New Roman" w:hAnsi="Garamond" w:cs="Garamond"/>
      <w:b/>
      <w:bCs/>
      <w:caps/>
      <w:lang w:val="nl" w:eastAsia="nl-NL"/>
    </w:rPr>
  </w:style>
  <w:style w:type="character" w:styleId="CommentReference">
    <w:name w:val="annotation reference"/>
    <w:uiPriority w:val="99"/>
    <w:semiHidden/>
    <w:unhideWhenUsed/>
    <w:rsid w:val="0055167A"/>
    <w:rPr>
      <w:sz w:val="16"/>
      <w:szCs w:val="16"/>
    </w:rPr>
  </w:style>
  <w:style w:type="paragraph" w:styleId="CommentText">
    <w:name w:val="annotation text"/>
    <w:basedOn w:val="Normal"/>
    <w:link w:val="CommentTextChar"/>
    <w:uiPriority w:val="99"/>
    <w:unhideWhenUsed/>
    <w:rsid w:val="0055167A"/>
    <w:rPr>
      <w:sz w:val="20"/>
      <w:szCs w:val="20"/>
    </w:rPr>
  </w:style>
  <w:style w:type="character" w:customStyle="1" w:styleId="CommentTextChar">
    <w:name w:val="Comment Text Char"/>
    <w:link w:val="CommentText"/>
    <w:uiPriority w:val="99"/>
    <w:rsid w:val="0055167A"/>
    <w:rPr>
      <w:lang w:eastAsia="en-US"/>
    </w:rPr>
  </w:style>
  <w:style w:type="paragraph" w:styleId="CommentSubject">
    <w:name w:val="annotation subject"/>
    <w:basedOn w:val="CommentText"/>
    <w:next w:val="CommentText"/>
    <w:link w:val="CommentSubjectChar"/>
    <w:uiPriority w:val="99"/>
    <w:semiHidden/>
    <w:unhideWhenUsed/>
    <w:rsid w:val="0055167A"/>
    <w:rPr>
      <w:b/>
      <w:bCs/>
    </w:rPr>
  </w:style>
  <w:style w:type="character" w:customStyle="1" w:styleId="CommentSubjectChar">
    <w:name w:val="Comment Subject Char"/>
    <w:link w:val="CommentSubject"/>
    <w:uiPriority w:val="99"/>
    <w:semiHidden/>
    <w:rsid w:val="0055167A"/>
    <w:rPr>
      <w:b/>
      <w:bCs/>
      <w:lang w:eastAsia="en-US"/>
    </w:rPr>
  </w:style>
  <w:style w:type="paragraph" w:styleId="BalloonText">
    <w:name w:val="Balloon Text"/>
    <w:basedOn w:val="Normal"/>
    <w:link w:val="BalloonTextChar"/>
    <w:uiPriority w:val="99"/>
    <w:semiHidden/>
    <w:unhideWhenUsed/>
    <w:rsid w:val="0055167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167A"/>
    <w:rPr>
      <w:rFonts w:ascii="Tahoma" w:hAnsi="Tahoma" w:cs="Tahoma"/>
      <w:sz w:val="16"/>
      <w:szCs w:val="16"/>
      <w:lang w:eastAsia="en-US"/>
    </w:rPr>
  </w:style>
  <w:style w:type="character" w:styleId="FollowedHyperlink">
    <w:name w:val="FollowedHyperlink"/>
    <w:uiPriority w:val="99"/>
    <w:semiHidden/>
    <w:unhideWhenUsed/>
    <w:rsid w:val="00F02E78"/>
    <w:rPr>
      <w:color w:val="800080"/>
      <w:u w:val="single"/>
    </w:rPr>
  </w:style>
  <w:style w:type="paragraph" w:styleId="Footer">
    <w:name w:val="footer"/>
    <w:basedOn w:val="Normal"/>
    <w:link w:val="FooterChar"/>
    <w:uiPriority w:val="99"/>
    <w:unhideWhenUsed/>
    <w:rsid w:val="00BA1193"/>
    <w:pPr>
      <w:tabs>
        <w:tab w:val="center" w:pos="4536"/>
        <w:tab w:val="right" w:pos="9072"/>
      </w:tabs>
    </w:pPr>
  </w:style>
  <w:style w:type="character" w:customStyle="1" w:styleId="FooterChar">
    <w:name w:val="Footer Char"/>
    <w:link w:val="Footer"/>
    <w:uiPriority w:val="99"/>
    <w:rsid w:val="00BA1193"/>
    <w:rPr>
      <w:sz w:val="22"/>
      <w:szCs w:val="22"/>
      <w:lang w:eastAsia="en-US"/>
    </w:rPr>
  </w:style>
  <w:style w:type="paragraph" w:styleId="Revision">
    <w:name w:val="Revision"/>
    <w:hidden/>
    <w:uiPriority w:val="99"/>
    <w:semiHidden/>
    <w:rsid w:val="00447FCA"/>
    <w:rPr>
      <w:sz w:val="22"/>
      <w:szCs w:val="22"/>
      <w:lang w:eastAsia="en-US"/>
    </w:rPr>
  </w:style>
  <w:style w:type="paragraph" w:styleId="NoSpacing">
    <w:name w:val="No Spacing"/>
    <w:uiPriority w:val="1"/>
    <w:qFormat/>
    <w:rsid w:val="007827C6"/>
    <w:rPr>
      <w:sz w:val="22"/>
      <w:szCs w:val="22"/>
      <w:lang w:eastAsia="en-US"/>
    </w:rPr>
  </w:style>
  <w:style w:type="character" w:customStyle="1" w:styleId="Heading1Char">
    <w:name w:val="Heading 1 Char"/>
    <w:link w:val="Heading1"/>
    <w:uiPriority w:val="9"/>
    <w:rsid w:val="0045481B"/>
    <w:rPr>
      <w:rFonts w:ascii="Times New Roman" w:eastAsia="Times New Roman" w:hAnsi="Times New Roman"/>
      <w:b/>
      <w:bCs/>
      <w:kern w:val="36"/>
      <w:sz w:val="48"/>
      <w:szCs w:val="48"/>
    </w:rPr>
  </w:style>
  <w:style w:type="character" w:styleId="Strong">
    <w:name w:val="Strong"/>
    <w:uiPriority w:val="22"/>
    <w:qFormat/>
    <w:rsid w:val="0045481B"/>
    <w:rPr>
      <w:b/>
      <w:bCs/>
    </w:rPr>
  </w:style>
  <w:style w:type="character" w:customStyle="1" w:styleId="Onopgelostemelding">
    <w:name w:val="Onopgeloste melding"/>
    <w:uiPriority w:val="99"/>
    <w:semiHidden/>
    <w:unhideWhenUsed/>
    <w:rsid w:val="00D72B1C"/>
    <w:rPr>
      <w:color w:val="605E5C"/>
      <w:shd w:val="clear" w:color="auto" w:fill="E1DFDD"/>
    </w:rPr>
  </w:style>
  <w:style w:type="paragraph" w:styleId="ListParagraph">
    <w:name w:val="List Paragraph"/>
    <w:basedOn w:val="Normal"/>
    <w:qFormat/>
    <w:rsid w:val="00214907"/>
    <w:pPr>
      <w:ind w:left="720"/>
      <w:contextualSpacing/>
    </w:pPr>
  </w:style>
  <w:style w:type="table" w:styleId="TableGrid">
    <w:name w:val="Table Grid"/>
    <w:basedOn w:val="TableNormal"/>
    <w:uiPriority w:val="59"/>
    <w:rsid w:val="00500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E3925"/>
    <w:rPr>
      <w:color w:val="605E5C"/>
      <w:shd w:val="clear" w:color="auto" w:fill="E1DFDD"/>
    </w:rPr>
  </w:style>
  <w:style w:type="character" w:customStyle="1" w:styleId="Heading2Char">
    <w:name w:val="Heading 2 Char"/>
    <w:basedOn w:val="DefaultParagraphFont"/>
    <w:link w:val="Heading2"/>
    <w:uiPriority w:val="9"/>
    <w:rsid w:val="003B5043"/>
    <w:rPr>
      <w:rFonts w:asciiTheme="majorHAnsi" w:eastAsiaTheme="majorEastAsia" w:hAnsiTheme="majorHAnsi" w:cstheme="majorBidi"/>
      <w:color w:val="2E74B5" w:themeColor="accent1" w:themeShade="BF"/>
      <w:sz w:val="26"/>
      <w:szCs w:val="26"/>
      <w:lang w:eastAsia="en-US"/>
    </w:rPr>
  </w:style>
  <w:style w:type="paragraph" w:styleId="FootnoteText">
    <w:name w:val="footnote text"/>
    <w:basedOn w:val="Normal"/>
    <w:link w:val="FootnoteTextChar"/>
    <w:uiPriority w:val="99"/>
    <w:semiHidden/>
    <w:unhideWhenUsed/>
    <w:rsid w:val="00412CA1"/>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12CA1"/>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12CA1"/>
    <w:rPr>
      <w:vertAlign w:val="superscript"/>
    </w:rPr>
  </w:style>
  <w:style w:type="character" w:styleId="UnresolvedMention">
    <w:name w:val="Unresolved Mention"/>
    <w:basedOn w:val="DefaultParagraphFont"/>
    <w:uiPriority w:val="99"/>
    <w:semiHidden/>
    <w:unhideWhenUsed/>
    <w:rsid w:val="00C475BB"/>
    <w:rPr>
      <w:color w:val="605E5C"/>
      <w:shd w:val="clear" w:color="auto" w:fill="E1DFDD"/>
    </w:rPr>
  </w:style>
  <w:style w:type="paragraph" w:styleId="EndnoteText">
    <w:name w:val="endnote text"/>
    <w:basedOn w:val="Normal"/>
    <w:link w:val="EndnoteTextChar"/>
    <w:uiPriority w:val="99"/>
    <w:semiHidden/>
    <w:unhideWhenUsed/>
    <w:rsid w:val="008F03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03CD"/>
    <w:rPr>
      <w:lang w:eastAsia="en-US"/>
    </w:rPr>
  </w:style>
  <w:style w:type="character" w:styleId="EndnoteReference">
    <w:name w:val="endnote reference"/>
    <w:basedOn w:val="DefaultParagraphFont"/>
    <w:uiPriority w:val="99"/>
    <w:semiHidden/>
    <w:unhideWhenUsed/>
    <w:rsid w:val="008F03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4150">
      <w:bodyDiv w:val="1"/>
      <w:marLeft w:val="0"/>
      <w:marRight w:val="0"/>
      <w:marTop w:val="0"/>
      <w:marBottom w:val="0"/>
      <w:divBdr>
        <w:top w:val="none" w:sz="0" w:space="0" w:color="auto"/>
        <w:left w:val="none" w:sz="0" w:space="0" w:color="auto"/>
        <w:bottom w:val="none" w:sz="0" w:space="0" w:color="auto"/>
        <w:right w:val="none" w:sz="0" w:space="0" w:color="auto"/>
      </w:divBdr>
    </w:div>
    <w:div w:id="106047973">
      <w:bodyDiv w:val="1"/>
      <w:marLeft w:val="0"/>
      <w:marRight w:val="0"/>
      <w:marTop w:val="0"/>
      <w:marBottom w:val="0"/>
      <w:divBdr>
        <w:top w:val="none" w:sz="0" w:space="0" w:color="auto"/>
        <w:left w:val="none" w:sz="0" w:space="0" w:color="auto"/>
        <w:bottom w:val="none" w:sz="0" w:space="0" w:color="auto"/>
        <w:right w:val="none" w:sz="0" w:space="0" w:color="auto"/>
      </w:divBdr>
    </w:div>
    <w:div w:id="229582178">
      <w:bodyDiv w:val="1"/>
      <w:marLeft w:val="0"/>
      <w:marRight w:val="0"/>
      <w:marTop w:val="0"/>
      <w:marBottom w:val="0"/>
      <w:divBdr>
        <w:top w:val="none" w:sz="0" w:space="0" w:color="auto"/>
        <w:left w:val="none" w:sz="0" w:space="0" w:color="auto"/>
        <w:bottom w:val="none" w:sz="0" w:space="0" w:color="auto"/>
        <w:right w:val="none" w:sz="0" w:space="0" w:color="auto"/>
      </w:divBdr>
    </w:div>
    <w:div w:id="284700220">
      <w:bodyDiv w:val="1"/>
      <w:marLeft w:val="0"/>
      <w:marRight w:val="0"/>
      <w:marTop w:val="0"/>
      <w:marBottom w:val="0"/>
      <w:divBdr>
        <w:top w:val="none" w:sz="0" w:space="0" w:color="auto"/>
        <w:left w:val="none" w:sz="0" w:space="0" w:color="auto"/>
        <w:bottom w:val="none" w:sz="0" w:space="0" w:color="auto"/>
        <w:right w:val="none" w:sz="0" w:space="0" w:color="auto"/>
      </w:divBdr>
    </w:div>
    <w:div w:id="298415991">
      <w:bodyDiv w:val="1"/>
      <w:marLeft w:val="0"/>
      <w:marRight w:val="0"/>
      <w:marTop w:val="0"/>
      <w:marBottom w:val="0"/>
      <w:divBdr>
        <w:top w:val="none" w:sz="0" w:space="0" w:color="auto"/>
        <w:left w:val="none" w:sz="0" w:space="0" w:color="auto"/>
        <w:bottom w:val="none" w:sz="0" w:space="0" w:color="auto"/>
        <w:right w:val="none" w:sz="0" w:space="0" w:color="auto"/>
      </w:divBdr>
    </w:div>
    <w:div w:id="322398641">
      <w:bodyDiv w:val="1"/>
      <w:marLeft w:val="0"/>
      <w:marRight w:val="0"/>
      <w:marTop w:val="0"/>
      <w:marBottom w:val="0"/>
      <w:divBdr>
        <w:top w:val="none" w:sz="0" w:space="0" w:color="auto"/>
        <w:left w:val="none" w:sz="0" w:space="0" w:color="auto"/>
        <w:bottom w:val="none" w:sz="0" w:space="0" w:color="auto"/>
        <w:right w:val="none" w:sz="0" w:space="0" w:color="auto"/>
      </w:divBdr>
    </w:div>
    <w:div w:id="333723804">
      <w:bodyDiv w:val="1"/>
      <w:marLeft w:val="0"/>
      <w:marRight w:val="0"/>
      <w:marTop w:val="0"/>
      <w:marBottom w:val="0"/>
      <w:divBdr>
        <w:top w:val="none" w:sz="0" w:space="0" w:color="auto"/>
        <w:left w:val="none" w:sz="0" w:space="0" w:color="auto"/>
        <w:bottom w:val="none" w:sz="0" w:space="0" w:color="auto"/>
        <w:right w:val="none" w:sz="0" w:space="0" w:color="auto"/>
      </w:divBdr>
    </w:div>
    <w:div w:id="340664173">
      <w:bodyDiv w:val="1"/>
      <w:marLeft w:val="0"/>
      <w:marRight w:val="0"/>
      <w:marTop w:val="0"/>
      <w:marBottom w:val="0"/>
      <w:divBdr>
        <w:top w:val="none" w:sz="0" w:space="0" w:color="auto"/>
        <w:left w:val="none" w:sz="0" w:space="0" w:color="auto"/>
        <w:bottom w:val="none" w:sz="0" w:space="0" w:color="auto"/>
        <w:right w:val="none" w:sz="0" w:space="0" w:color="auto"/>
      </w:divBdr>
    </w:div>
    <w:div w:id="344671818">
      <w:bodyDiv w:val="1"/>
      <w:marLeft w:val="0"/>
      <w:marRight w:val="0"/>
      <w:marTop w:val="0"/>
      <w:marBottom w:val="0"/>
      <w:divBdr>
        <w:top w:val="none" w:sz="0" w:space="0" w:color="auto"/>
        <w:left w:val="none" w:sz="0" w:space="0" w:color="auto"/>
        <w:bottom w:val="none" w:sz="0" w:space="0" w:color="auto"/>
        <w:right w:val="none" w:sz="0" w:space="0" w:color="auto"/>
      </w:divBdr>
    </w:div>
    <w:div w:id="579565240">
      <w:bodyDiv w:val="1"/>
      <w:marLeft w:val="0"/>
      <w:marRight w:val="0"/>
      <w:marTop w:val="0"/>
      <w:marBottom w:val="0"/>
      <w:divBdr>
        <w:top w:val="none" w:sz="0" w:space="0" w:color="auto"/>
        <w:left w:val="none" w:sz="0" w:space="0" w:color="auto"/>
        <w:bottom w:val="none" w:sz="0" w:space="0" w:color="auto"/>
        <w:right w:val="none" w:sz="0" w:space="0" w:color="auto"/>
      </w:divBdr>
    </w:div>
    <w:div w:id="624120455">
      <w:bodyDiv w:val="1"/>
      <w:marLeft w:val="0"/>
      <w:marRight w:val="0"/>
      <w:marTop w:val="0"/>
      <w:marBottom w:val="0"/>
      <w:divBdr>
        <w:top w:val="none" w:sz="0" w:space="0" w:color="auto"/>
        <w:left w:val="none" w:sz="0" w:space="0" w:color="auto"/>
        <w:bottom w:val="none" w:sz="0" w:space="0" w:color="auto"/>
        <w:right w:val="none" w:sz="0" w:space="0" w:color="auto"/>
      </w:divBdr>
    </w:div>
    <w:div w:id="780496145">
      <w:bodyDiv w:val="1"/>
      <w:marLeft w:val="0"/>
      <w:marRight w:val="0"/>
      <w:marTop w:val="0"/>
      <w:marBottom w:val="0"/>
      <w:divBdr>
        <w:top w:val="none" w:sz="0" w:space="0" w:color="auto"/>
        <w:left w:val="none" w:sz="0" w:space="0" w:color="auto"/>
        <w:bottom w:val="none" w:sz="0" w:space="0" w:color="auto"/>
        <w:right w:val="none" w:sz="0" w:space="0" w:color="auto"/>
      </w:divBdr>
    </w:div>
    <w:div w:id="787626371">
      <w:bodyDiv w:val="1"/>
      <w:marLeft w:val="0"/>
      <w:marRight w:val="0"/>
      <w:marTop w:val="0"/>
      <w:marBottom w:val="0"/>
      <w:divBdr>
        <w:top w:val="none" w:sz="0" w:space="0" w:color="auto"/>
        <w:left w:val="none" w:sz="0" w:space="0" w:color="auto"/>
        <w:bottom w:val="none" w:sz="0" w:space="0" w:color="auto"/>
        <w:right w:val="none" w:sz="0" w:space="0" w:color="auto"/>
      </w:divBdr>
      <w:divsChild>
        <w:div w:id="578446684">
          <w:marLeft w:val="0"/>
          <w:marRight w:val="0"/>
          <w:marTop w:val="0"/>
          <w:marBottom w:val="0"/>
          <w:divBdr>
            <w:top w:val="none" w:sz="0" w:space="0" w:color="auto"/>
            <w:left w:val="none" w:sz="0" w:space="0" w:color="auto"/>
            <w:bottom w:val="none" w:sz="0" w:space="0" w:color="auto"/>
            <w:right w:val="none" w:sz="0" w:space="0" w:color="auto"/>
          </w:divBdr>
          <w:divsChild>
            <w:div w:id="608197796">
              <w:marLeft w:val="0"/>
              <w:marRight w:val="0"/>
              <w:marTop w:val="0"/>
              <w:marBottom w:val="0"/>
              <w:divBdr>
                <w:top w:val="none" w:sz="0" w:space="0" w:color="auto"/>
                <w:left w:val="none" w:sz="0" w:space="0" w:color="auto"/>
                <w:bottom w:val="none" w:sz="0" w:space="0" w:color="auto"/>
                <w:right w:val="none" w:sz="0" w:space="0" w:color="auto"/>
              </w:divBdr>
              <w:divsChild>
                <w:div w:id="1287202069">
                  <w:marLeft w:val="0"/>
                  <w:marRight w:val="0"/>
                  <w:marTop w:val="0"/>
                  <w:marBottom w:val="0"/>
                  <w:divBdr>
                    <w:top w:val="none" w:sz="0" w:space="0" w:color="auto"/>
                    <w:left w:val="none" w:sz="0" w:space="0" w:color="auto"/>
                    <w:bottom w:val="none" w:sz="0" w:space="0" w:color="auto"/>
                    <w:right w:val="none" w:sz="0" w:space="0" w:color="auto"/>
                  </w:divBdr>
                  <w:divsChild>
                    <w:div w:id="11684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396750">
          <w:marLeft w:val="0"/>
          <w:marRight w:val="0"/>
          <w:marTop w:val="0"/>
          <w:marBottom w:val="0"/>
          <w:divBdr>
            <w:top w:val="none" w:sz="0" w:space="0" w:color="auto"/>
            <w:left w:val="none" w:sz="0" w:space="0" w:color="auto"/>
            <w:bottom w:val="none" w:sz="0" w:space="0" w:color="auto"/>
            <w:right w:val="none" w:sz="0" w:space="0" w:color="auto"/>
          </w:divBdr>
        </w:div>
      </w:divsChild>
    </w:div>
    <w:div w:id="788549092">
      <w:bodyDiv w:val="1"/>
      <w:marLeft w:val="0"/>
      <w:marRight w:val="0"/>
      <w:marTop w:val="0"/>
      <w:marBottom w:val="0"/>
      <w:divBdr>
        <w:top w:val="none" w:sz="0" w:space="0" w:color="auto"/>
        <w:left w:val="none" w:sz="0" w:space="0" w:color="auto"/>
        <w:bottom w:val="none" w:sz="0" w:space="0" w:color="auto"/>
        <w:right w:val="none" w:sz="0" w:space="0" w:color="auto"/>
      </w:divBdr>
    </w:div>
    <w:div w:id="801268934">
      <w:bodyDiv w:val="1"/>
      <w:marLeft w:val="0"/>
      <w:marRight w:val="0"/>
      <w:marTop w:val="0"/>
      <w:marBottom w:val="0"/>
      <w:divBdr>
        <w:top w:val="none" w:sz="0" w:space="0" w:color="auto"/>
        <w:left w:val="none" w:sz="0" w:space="0" w:color="auto"/>
        <w:bottom w:val="none" w:sz="0" w:space="0" w:color="auto"/>
        <w:right w:val="none" w:sz="0" w:space="0" w:color="auto"/>
      </w:divBdr>
      <w:divsChild>
        <w:div w:id="1831173634">
          <w:marLeft w:val="0"/>
          <w:marRight w:val="0"/>
          <w:marTop w:val="0"/>
          <w:marBottom w:val="0"/>
          <w:divBdr>
            <w:top w:val="none" w:sz="0" w:space="0" w:color="auto"/>
            <w:left w:val="none" w:sz="0" w:space="0" w:color="auto"/>
            <w:bottom w:val="none" w:sz="0" w:space="0" w:color="auto"/>
            <w:right w:val="none" w:sz="0" w:space="0" w:color="auto"/>
          </w:divBdr>
          <w:divsChild>
            <w:div w:id="1180848597">
              <w:marLeft w:val="0"/>
              <w:marRight w:val="0"/>
              <w:marTop w:val="0"/>
              <w:marBottom w:val="0"/>
              <w:divBdr>
                <w:top w:val="none" w:sz="0" w:space="0" w:color="auto"/>
                <w:left w:val="none" w:sz="0" w:space="0" w:color="auto"/>
                <w:bottom w:val="none" w:sz="0" w:space="0" w:color="auto"/>
                <w:right w:val="none" w:sz="0" w:space="0" w:color="auto"/>
              </w:divBdr>
              <w:divsChild>
                <w:div w:id="762334228">
                  <w:marLeft w:val="0"/>
                  <w:marRight w:val="0"/>
                  <w:marTop w:val="0"/>
                  <w:marBottom w:val="0"/>
                  <w:divBdr>
                    <w:top w:val="none" w:sz="0" w:space="0" w:color="auto"/>
                    <w:left w:val="none" w:sz="0" w:space="0" w:color="auto"/>
                    <w:bottom w:val="none" w:sz="0" w:space="0" w:color="auto"/>
                    <w:right w:val="none" w:sz="0" w:space="0" w:color="auto"/>
                  </w:divBdr>
                  <w:divsChild>
                    <w:div w:id="122834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204492">
      <w:bodyDiv w:val="1"/>
      <w:marLeft w:val="0"/>
      <w:marRight w:val="0"/>
      <w:marTop w:val="0"/>
      <w:marBottom w:val="0"/>
      <w:divBdr>
        <w:top w:val="none" w:sz="0" w:space="0" w:color="auto"/>
        <w:left w:val="none" w:sz="0" w:space="0" w:color="auto"/>
        <w:bottom w:val="none" w:sz="0" w:space="0" w:color="auto"/>
        <w:right w:val="none" w:sz="0" w:space="0" w:color="auto"/>
      </w:divBdr>
    </w:div>
    <w:div w:id="1281230011">
      <w:bodyDiv w:val="1"/>
      <w:marLeft w:val="0"/>
      <w:marRight w:val="0"/>
      <w:marTop w:val="0"/>
      <w:marBottom w:val="0"/>
      <w:divBdr>
        <w:top w:val="none" w:sz="0" w:space="0" w:color="auto"/>
        <w:left w:val="none" w:sz="0" w:space="0" w:color="auto"/>
        <w:bottom w:val="none" w:sz="0" w:space="0" w:color="auto"/>
        <w:right w:val="none" w:sz="0" w:space="0" w:color="auto"/>
      </w:divBdr>
    </w:div>
    <w:div w:id="1292714222">
      <w:bodyDiv w:val="1"/>
      <w:marLeft w:val="0"/>
      <w:marRight w:val="0"/>
      <w:marTop w:val="0"/>
      <w:marBottom w:val="0"/>
      <w:divBdr>
        <w:top w:val="none" w:sz="0" w:space="0" w:color="auto"/>
        <w:left w:val="none" w:sz="0" w:space="0" w:color="auto"/>
        <w:bottom w:val="none" w:sz="0" w:space="0" w:color="auto"/>
        <w:right w:val="none" w:sz="0" w:space="0" w:color="auto"/>
      </w:divBdr>
    </w:div>
    <w:div w:id="1301767221">
      <w:bodyDiv w:val="1"/>
      <w:marLeft w:val="0"/>
      <w:marRight w:val="0"/>
      <w:marTop w:val="0"/>
      <w:marBottom w:val="0"/>
      <w:divBdr>
        <w:top w:val="none" w:sz="0" w:space="0" w:color="auto"/>
        <w:left w:val="none" w:sz="0" w:space="0" w:color="auto"/>
        <w:bottom w:val="none" w:sz="0" w:space="0" w:color="auto"/>
        <w:right w:val="none" w:sz="0" w:space="0" w:color="auto"/>
      </w:divBdr>
    </w:div>
    <w:div w:id="1529758041">
      <w:bodyDiv w:val="1"/>
      <w:marLeft w:val="0"/>
      <w:marRight w:val="0"/>
      <w:marTop w:val="0"/>
      <w:marBottom w:val="0"/>
      <w:divBdr>
        <w:top w:val="none" w:sz="0" w:space="0" w:color="auto"/>
        <w:left w:val="none" w:sz="0" w:space="0" w:color="auto"/>
        <w:bottom w:val="none" w:sz="0" w:space="0" w:color="auto"/>
        <w:right w:val="none" w:sz="0" w:space="0" w:color="auto"/>
      </w:divBdr>
    </w:div>
    <w:div w:id="1598172255">
      <w:bodyDiv w:val="1"/>
      <w:marLeft w:val="0"/>
      <w:marRight w:val="0"/>
      <w:marTop w:val="0"/>
      <w:marBottom w:val="0"/>
      <w:divBdr>
        <w:top w:val="none" w:sz="0" w:space="0" w:color="auto"/>
        <w:left w:val="none" w:sz="0" w:space="0" w:color="auto"/>
        <w:bottom w:val="none" w:sz="0" w:space="0" w:color="auto"/>
        <w:right w:val="none" w:sz="0" w:space="0" w:color="auto"/>
      </w:divBdr>
    </w:div>
    <w:div w:id="1630167039">
      <w:bodyDiv w:val="1"/>
      <w:marLeft w:val="0"/>
      <w:marRight w:val="0"/>
      <w:marTop w:val="0"/>
      <w:marBottom w:val="0"/>
      <w:divBdr>
        <w:top w:val="none" w:sz="0" w:space="0" w:color="auto"/>
        <w:left w:val="none" w:sz="0" w:space="0" w:color="auto"/>
        <w:bottom w:val="none" w:sz="0" w:space="0" w:color="auto"/>
        <w:right w:val="none" w:sz="0" w:space="0" w:color="auto"/>
      </w:divBdr>
      <w:divsChild>
        <w:div w:id="400641719">
          <w:marLeft w:val="446"/>
          <w:marRight w:val="0"/>
          <w:marTop w:val="0"/>
          <w:marBottom w:val="0"/>
          <w:divBdr>
            <w:top w:val="none" w:sz="0" w:space="0" w:color="auto"/>
            <w:left w:val="none" w:sz="0" w:space="0" w:color="auto"/>
            <w:bottom w:val="none" w:sz="0" w:space="0" w:color="auto"/>
            <w:right w:val="none" w:sz="0" w:space="0" w:color="auto"/>
          </w:divBdr>
        </w:div>
        <w:div w:id="726992991">
          <w:marLeft w:val="446"/>
          <w:marRight w:val="0"/>
          <w:marTop w:val="0"/>
          <w:marBottom w:val="0"/>
          <w:divBdr>
            <w:top w:val="none" w:sz="0" w:space="0" w:color="auto"/>
            <w:left w:val="none" w:sz="0" w:space="0" w:color="auto"/>
            <w:bottom w:val="none" w:sz="0" w:space="0" w:color="auto"/>
            <w:right w:val="none" w:sz="0" w:space="0" w:color="auto"/>
          </w:divBdr>
        </w:div>
        <w:div w:id="892085733">
          <w:marLeft w:val="446"/>
          <w:marRight w:val="0"/>
          <w:marTop w:val="0"/>
          <w:marBottom w:val="0"/>
          <w:divBdr>
            <w:top w:val="none" w:sz="0" w:space="0" w:color="auto"/>
            <w:left w:val="none" w:sz="0" w:space="0" w:color="auto"/>
            <w:bottom w:val="none" w:sz="0" w:space="0" w:color="auto"/>
            <w:right w:val="none" w:sz="0" w:space="0" w:color="auto"/>
          </w:divBdr>
        </w:div>
        <w:div w:id="928200036">
          <w:marLeft w:val="446"/>
          <w:marRight w:val="0"/>
          <w:marTop w:val="0"/>
          <w:marBottom w:val="0"/>
          <w:divBdr>
            <w:top w:val="none" w:sz="0" w:space="0" w:color="auto"/>
            <w:left w:val="none" w:sz="0" w:space="0" w:color="auto"/>
            <w:bottom w:val="none" w:sz="0" w:space="0" w:color="auto"/>
            <w:right w:val="none" w:sz="0" w:space="0" w:color="auto"/>
          </w:divBdr>
        </w:div>
        <w:div w:id="952400189">
          <w:marLeft w:val="446"/>
          <w:marRight w:val="0"/>
          <w:marTop w:val="0"/>
          <w:marBottom w:val="0"/>
          <w:divBdr>
            <w:top w:val="none" w:sz="0" w:space="0" w:color="auto"/>
            <w:left w:val="none" w:sz="0" w:space="0" w:color="auto"/>
            <w:bottom w:val="none" w:sz="0" w:space="0" w:color="auto"/>
            <w:right w:val="none" w:sz="0" w:space="0" w:color="auto"/>
          </w:divBdr>
        </w:div>
        <w:div w:id="1318455729">
          <w:marLeft w:val="446"/>
          <w:marRight w:val="0"/>
          <w:marTop w:val="0"/>
          <w:marBottom w:val="0"/>
          <w:divBdr>
            <w:top w:val="none" w:sz="0" w:space="0" w:color="auto"/>
            <w:left w:val="none" w:sz="0" w:space="0" w:color="auto"/>
            <w:bottom w:val="none" w:sz="0" w:space="0" w:color="auto"/>
            <w:right w:val="none" w:sz="0" w:space="0" w:color="auto"/>
          </w:divBdr>
        </w:div>
        <w:div w:id="1545632633">
          <w:marLeft w:val="446"/>
          <w:marRight w:val="0"/>
          <w:marTop w:val="0"/>
          <w:marBottom w:val="0"/>
          <w:divBdr>
            <w:top w:val="none" w:sz="0" w:space="0" w:color="auto"/>
            <w:left w:val="none" w:sz="0" w:space="0" w:color="auto"/>
            <w:bottom w:val="none" w:sz="0" w:space="0" w:color="auto"/>
            <w:right w:val="none" w:sz="0" w:space="0" w:color="auto"/>
          </w:divBdr>
        </w:div>
        <w:div w:id="1704213323">
          <w:marLeft w:val="446"/>
          <w:marRight w:val="0"/>
          <w:marTop w:val="0"/>
          <w:marBottom w:val="0"/>
          <w:divBdr>
            <w:top w:val="none" w:sz="0" w:space="0" w:color="auto"/>
            <w:left w:val="none" w:sz="0" w:space="0" w:color="auto"/>
            <w:bottom w:val="none" w:sz="0" w:space="0" w:color="auto"/>
            <w:right w:val="none" w:sz="0" w:space="0" w:color="auto"/>
          </w:divBdr>
        </w:div>
        <w:div w:id="2087410263">
          <w:marLeft w:val="446"/>
          <w:marRight w:val="0"/>
          <w:marTop w:val="0"/>
          <w:marBottom w:val="0"/>
          <w:divBdr>
            <w:top w:val="none" w:sz="0" w:space="0" w:color="auto"/>
            <w:left w:val="none" w:sz="0" w:space="0" w:color="auto"/>
            <w:bottom w:val="none" w:sz="0" w:space="0" w:color="auto"/>
            <w:right w:val="none" w:sz="0" w:space="0" w:color="auto"/>
          </w:divBdr>
        </w:div>
      </w:divsChild>
    </w:div>
    <w:div w:id="1651598493">
      <w:bodyDiv w:val="1"/>
      <w:marLeft w:val="0"/>
      <w:marRight w:val="0"/>
      <w:marTop w:val="0"/>
      <w:marBottom w:val="0"/>
      <w:divBdr>
        <w:top w:val="none" w:sz="0" w:space="0" w:color="auto"/>
        <w:left w:val="none" w:sz="0" w:space="0" w:color="auto"/>
        <w:bottom w:val="none" w:sz="0" w:space="0" w:color="auto"/>
        <w:right w:val="none" w:sz="0" w:space="0" w:color="auto"/>
      </w:divBdr>
    </w:div>
    <w:div w:id="185395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39AD0-A38C-4892-94F3-A942B3C8C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2078</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AMC</Company>
  <LinksUpToDate>false</LinksUpToDate>
  <CharactersWithSpaces>13896</CharactersWithSpaces>
  <SharedDoc>false</SharedDoc>
  <HLinks>
    <vt:vector size="48" baseType="variant">
      <vt:variant>
        <vt:i4>1638455</vt:i4>
      </vt:variant>
      <vt:variant>
        <vt:i4>21</vt:i4>
      </vt:variant>
      <vt:variant>
        <vt:i4>0</vt:i4>
      </vt:variant>
      <vt:variant>
        <vt:i4>5</vt:i4>
      </vt:variant>
      <vt:variant>
        <vt:lpwstr>mailto:tki@ixa.nl</vt:lpwstr>
      </vt:variant>
      <vt:variant>
        <vt:lpwstr/>
      </vt:variant>
      <vt:variant>
        <vt:i4>1638455</vt:i4>
      </vt:variant>
      <vt:variant>
        <vt:i4>18</vt:i4>
      </vt:variant>
      <vt:variant>
        <vt:i4>0</vt:i4>
      </vt:variant>
      <vt:variant>
        <vt:i4>5</vt:i4>
      </vt:variant>
      <vt:variant>
        <vt:lpwstr>mailto:tki@ixa.nl</vt:lpwstr>
      </vt:variant>
      <vt:variant>
        <vt:lpwstr/>
      </vt:variant>
      <vt:variant>
        <vt:i4>6422634</vt:i4>
      </vt:variant>
      <vt:variant>
        <vt:i4>15</vt:i4>
      </vt:variant>
      <vt:variant>
        <vt:i4>0</vt:i4>
      </vt:variant>
      <vt:variant>
        <vt:i4>5</vt:i4>
      </vt:variant>
      <vt:variant>
        <vt:lpwstr>http://www.ixa.nl/</vt:lpwstr>
      </vt:variant>
      <vt:variant>
        <vt:lpwstr/>
      </vt:variant>
      <vt:variant>
        <vt:i4>6422634</vt:i4>
      </vt:variant>
      <vt:variant>
        <vt:i4>12</vt:i4>
      </vt:variant>
      <vt:variant>
        <vt:i4>0</vt:i4>
      </vt:variant>
      <vt:variant>
        <vt:i4>5</vt:i4>
      </vt:variant>
      <vt:variant>
        <vt:lpwstr>http://www.ixa.nl/</vt:lpwstr>
      </vt:variant>
      <vt:variant>
        <vt:lpwstr/>
      </vt:variant>
      <vt:variant>
        <vt:i4>1638455</vt:i4>
      </vt:variant>
      <vt:variant>
        <vt:i4>9</vt:i4>
      </vt:variant>
      <vt:variant>
        <vt:i4>0</vt:i4>
      </vt:variant>
      <vt:variant>
        <vt:i4>5</vt:i4>
      </vt:variant>
      <vt:variant>
        <vt:lpwstr>mailto:tki@ixa.nl</vt:lpwstr>
      </vt:variant>
      <vt:variant>
        <vt:lpwstr/>
      </vt:variant>
      <vt:variant>
        <vt:i4>5963867</vt:i4>
      </vt:variant>
      <vt:variant>
        <vt:i4>6</vt:i4>
      </vt:variant>
      <vt:variant>
        <vt:i4>0</vt:i4>
      </vt:variant>
      <vt:variant>
        <vt:i4>5</vt:i4>
      </vt:variant>
      <vt:variant>
        <vt:lpwstr>https://www.rvo.nl/subsidies-regelingen/subsidiespelregels/subsidiespelregels-ministerie/ministerie-van-economische-zaken-en-klimaat/aanvraag-indienen/mkb-toets</vt:lpwstr>
      </vt:variant>
      <vt:variant>
        <vt:lpwstr/>
      </vt:variant>
      <vt:variant>
        <vt:i4>4128887</vt:i4>
      </vt:variant>
      <vt:variant>
        <vt:i4>3</vt:i4>
      </vt:variant>
      <vt:variant>
        <vt:i4>0</vt:i4>
      </vt:variant>
      <vt:variant>
        <vt:i4>5</vt:i4>
      </vt:variant>
      <vt:variant>
        <vt:lpwstr>https://www.health-holland.com/sites/default/files/downloads/kennis-en-innovatieagenda-2020-2023-gezondheid-en-zorg.pdf</vt:lpwstr>
      </vt:variant>
      <vt:variant>
        <vt:lpwstr/>
      </vt:variant>
      <vt:variant>
        <vt:i4>1638455</vt:i4>
      </vt:variant>
      <vt:variant>
        <vt:i4>0</vt:i4>
      </vt:variant>
      <vt:variant>
        <vt:i4>0</vt:i4>
      </vt:variant>
      <vt:variant>
        <vt:i4>5</vt:i4>
      </vt:variant>
      <vt:variant>
        <vt:lpwstr>mailto:tki@ixa.nl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 Heus</dc:creator>
  <cp:keywords/>
  <cp:lastModifiedBy>Kierkels, Hans (FACBURFHML)</cp:lastModifiedBy>
  <cp:revision>18</cp:revision>
  <cp:lastPrinted>2025-09-01T08:53:00Z</cp:lastPrinted>
  <dcterms:created xsi:type="dcterms:W3CDTF">2025-09-01T08:53:00Z</dcterms:created>
  <dcterms:modified xsi:type="dcterms:W3CDTF">2025-09-01T09:04:00Z</dcterms:modified>
</cp:coreProperties>
</file>