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FF97" w14:textId="6F3C24E2" w:rsidR="000F694F" w:rsidRPr="00B36922" w:rsidRDefault="003A4829">
      <w:pPr>
        <w:rPr>
          <w:b/>
          <w:bCs/>
          <w:sz w:val="32"/>
          <w:szCs w:val="32"/>
          <w:u w:val="single"/>
          <w:lang w:val="en-US"/>
        </w:rPr>
      </w:pPr>
      <w:r w:rsidRPr="00B36922">
        <w:rPr>
          <w:b/>
          <w:bCs/>
          <w:sz w:val="32"/>
          <w:szCs w:val="32"/>
          <w:u w:val="single"/>
          <w:lang w:val="en-US"/>
        </w:rPr>
        <w:t>Template ICAB 2025</w:t>
      </w:r>
    </w:p>
    <w:p w14:paraId="6BEE80ED" w14:textId="77777777" w:rsidR="003A4829" w:rsidRPr="00B36922" w:rsidRDefault="003A4829">
      <w:pPr>
        <w:rPr>
          <w:lang w:val="en-US"/>
        </w:rPr>
      </w:pPr>
    </w:p>
    <w:p w14:paraId="0254A9C3" w14:textId="74E085E2" w:rsidR="00BD1B93" w:rsidRPr="00BD1B93" w:rsidRDefault="00BD1B93" w:rsidP="00BD1B93">
      <w:pPr>
        <w:rPr>
          <w:b/>
          <w:bCs/>
          <w:sz w:val="28"/>
          <w:szCs w:val="28"/>
          <w:lang w:val="en-US"/>
        </w:rPr>
      </w:pPr>
      <w:r w:rsidRPr="00BD1B93">
        <w:rPr>
          <w:b/>
          <w:bCs/>
          <w:sz w:val="28"/>
          <w:szCs w:val="28"/>
          <w:lang w:val="en-US"/>
        </w:rPr>
        <w:t>Have you ever heard about robot-centered learning?</w:t>
      </w:r>
    </w:p>
    <w:p w14:paraId="1E90C27E" w14:textId="19FABD13" w:rsidR="00BD1B93" w:rsidRPr="00BD1B93" w:rsidRDefault="00BD1B93" w:rsidP="00BD1B93">
      <w:pPr>
        <w:rPr>
          <w:lang w:val="en-US"/>
        </w:rPr>
      </w:pPr>
      <w:r w:rsidRPr="00BD1B93">
        <w:rPr>
          <w:lang w:val="en-US"/>
        </w:rPr>
        <w:t xml:space="preserve">Would you like to explore how you can maintain high engagement and stimulate curiosity-driven research of students during </w:t>
      </w:r>
      <w:r w:rsidR="00A86832">
        <w:rPr>
          <w:lang w:val="en-US"/>
        </w:rPr>
        <w:t>educational activities</w:t>
      </w:r>
      <w:r w:rsidRPr="00BD1B93">
        <w:rPr>
          <w:lang w:val="en-US"/>
        </w:rPr>
        <w:t xml:space="preserve"> (and beyond)? How you can provide more individual educational experiences for students? How robots and AI can be used to encourage collaborations and to support students during their learning experience? In this </w:t>
      </w:r>
      <w:r w:rsidR="00A86832">
        <w:rPr>
          <w:lang w:val="en-US"/>
        </w:rPr>
        <w:t>workshop</w:t>
      </w:r>
      <w:r w:rsidRPr="00BD1B93">
        <w:rPr>
          <w:lang w:val="en-US"/>
        </w:rPr>
        <w:t xml:space="preserve"> we will provide concrete examples on how we tackle these questions in some of our courses at</w:t>
      </w:r>
      <w:r>
        <w:rPr>
          <w:lang w:val="en-US"/>
        </w:rPr>
        <w:t xml:space="preserve"> Maastricht University</w:t>
      </w:r>
      <w:r w:rsidRPr="00BD1B93">
        <w:rPr>
          <w:lang w:val="en-US"/>
        </w:rPr>
        <w:t xml:space="preserve"> using robot-centered learning. We also explain how our passion for teaching and research led to an interdisciplinary interfaculty research collaboration in which we are transferring our insights into new experiences for primary school students. And of course, we will bring robots for you to try out.</w:t>
      </w:r>
    </w:p>
    <w:p w14:paraId="1CFC7B3E" w14:textId="19E62855" w:rsidR="003A4829" w:rsidRPr="00BD1B93" w:rsidRDefault="004E6726">
      <w:pPr>
        <w:rPr>
          <w:b/>
          <w:bCs/>
          <w:sz w:val="28"/>
          <w:szCs w:val="28"/>
          <w:lang w:val="de-DE"/>
        </w:rPr>
      </w:pPr>
      <w:r w:rsidRPr="00BD1B93">
        <w:rPr>
          <w:b/>
          <w:bCs/>
          <w:sz w:val="28"/>
          <w:szCs w:val="28"/>
          <w:lang w:val="de-DE"/>
        </w:rPr>
        <w:t>Dr. Rico Möckel</w:t>
      </w:r>
    </w:p>
    <w:p w14:paraId="6D82B94C" w14:textId="620FA1B0" w:rsidR="00BD1B93" w:rsidRPr="00BD1B93" w:rsidRDefault="00BD1B93">
      <w:pPr>
        <w:rPr>
          <w:lang w:val="en-US"/>
        </w:rPr>
      </w:pPr>
      <w:r w:rsidRPr="00BD1B93">
        <w:rPr>
          <w:lang w:val="en-US"/>
        </w:rPr>
        <w:t>Dr. Möckel is an Associ</w:t>
      </w:r>
      <w:r>
        <w:rPr>
          <w:lang w:val="en-US"/>
        </w:rPr>
        <w:t>ate Professor for Cognitive Robotics and Intelligent Systems at the Department of Advanced Computing Sciences at Maastricht University. He has a strong passion for teaching and research in education, artificial intelligence, and robotic technologies. Together with teachers in Limburg and colleagues from Maastricht University he is building innovative educational robots to help students and teachers</w:t>
      </w:r>
      <w:r w:rsidR="00A86832">
        <w:rPr>
          <w:lang w:val="en-US"/>
        </w:rPr>
        <w:t xml:space="preserve"> enjoy learning and teaching</w:t>
      </w:r>
      <w:r>
        <w:rPr>
          <w:lang w:val="en-US"/>
        </w:rPr>
        <w:t>.</w:t>
      </w:r>
    </w:p>
    <w:p w14:paraId="40AA6E48" w14:textId="77777777" w:rsidR="00B13148" w:rsidRDefault="00B13148">
      <w:pPr>
        <w:rPr>
          <w:lang w:val="en-US"/>
        </w:rPr>
      </w:pPr>
    </w:p>
    <w:p w14:paraId="1F3E261B" w14:textId="24F82C02" w:rsidR="00B13148" w:rsidRDefault="00B13148">
      <w:pPr>
        <w:rPr>
          <w:lang w:val="en-US"/>
        </w:rPr>
      </w:pPr>
      <w:r>
        <w:rPr>
          <w:lang w:val="en-US"/>
        </w:rPr>
        <w:t>Workshops will be scheduled in 60 minute timeslots</w:t>
      </w:r>
    </w:p>
    <w:p w14:paraId="722C7127" w14:textId="2EC7F91A" w:rsidR="00B13148" w:rsidRDefault="00B13148">
      <w:pPr>
        <w:rPr>
          <w:lang w:val="en-US"/>
        </w:rPr>
      </w:pPr>
      <w:r>
        <w:rPr>
          <w:lang w:val="en-US"/>
        </w:rPr>
        <w:t>Workshop language = English</w:t>
      </w:r>
    </w:p>
    <w:p w14:paraId="0CB5BBDD" w14:textId="77777777" w:rsidR="00B13148" w:rsidRPr="003A4829" w:rsidRDefault="00B13148">
      <w:pPr>
        <w:rPr>
          <w:lang w:val="en-US"/>
        </w:rPr>
      </w:pPr>
    </w:p>
    <w:sectPr w:rsidR="00B13148" w:rsidRPr="003A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9"/>
    <w:rsid w:val="000F694F"/>
    <w:rsid w:val="003A4829"/>
    <w:rsid w:val="004E6726"/>
    <w:rsid w:val="00625C3C"/>
    <w:rsid w:val="006E21B5"/>
    <w:rsid w:val="007B2433"/>
    <w:rsid w:val="00A0441A"/>
    <w:rsid w:val="00A86832"/>
    <w:rsid w:val="00B13148"/>
    <w:rsid w:val="00B36922"/>
    <w:rsid w:val="00BD1B93"/>
    <w:rsid w:val="00CB3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009E"/>
  <w15:chartTrackingRefBased/>
  <w15:docId w15:val="{8D315EE6-3DCB-4E18-9EF5-DFD7F8ED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A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A482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A482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A482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A48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48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48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48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82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A482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A482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A482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A482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A48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48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48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4829"/>
    <w:rPr>
      <w:rFonts w:eastAsiaTheme="majorEastAsia" w:cstheme="majorBidi"/>
      <w:color w:val="272727" w:themeColor="text1" w:themeTint="D8"/>
    </w:rPr>
  </w:style>
  <w:style w:type="paragraph" w:styleId="Titel">
    <w:name w:val="Title"/>
    <w:basedOn w:val="Standard"/>
    <w:next w:val="Standard"/>
    <w:link w:val="TitelZchn"/>
    <w:uiPriority w:val="10"/>
    <w:qFormat/>
    <w:rsid w:val="003A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48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48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48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48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A4829"/>
    <w:rPr>
      <w:i/>
      <w:iCs/>
      <w:color w:val="404040" w:themeColor="text1" w:themeTint="BF"/>
    </w:rPr>
  </w:style>
  <w:style w:type="paragraph" w:styleId="Listenabsatz">
    <w:name w:val="List Paragraph"/>
    <w:basedOn w:val="Standard"/>
    <w:uiPriority w:val="34"/>
    <w:qFormat/>
    <w:rsid w:val="003A4829"/>
    <w:pPr>
      <w:ind w:left="720"/>
      <w:contextualSpacing/>
    </w:pPr>
  </w:style>
  <w:style w:type="character" w:styleId="IntensiveHervorhebung">
    <w:name w:val="Intense Emphasis"/>
    <w:basedOn w:val="Absatz-Standardschriftart"/>
    <w:uiPriority w:val="21"/>
    <w:qFormat/>
    <w:rsid w:val="003A4829"/>
    <w:rPr>
      <w:i/>
      <w:iCs/>
      <w:color w:val="2F5496" w:themeColor="accent1" w:themeShade="BF"/>
    </w:rPr>
  </w:style>
  <w:style w:type="paragraph" w:styleId="IntensivesZitat">
    <w:name w:val="Intense Quote"/>
    <w:basedOn w:val="Standard"/>
    <w:next w:val="Standard"/>
    <w:link w:val="IntensivesZitatZchn"/>
    <w:uiPriority w:val="30"/>
    <w:qFormat/>
    <w:rsid w:val="003A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A4829"/>
    <w:rPr>
      <w:i/>
      <w:iCs/>
      <w:color w:val="2F5496" w:themeColor="accent1" w:themeShade="BF"/>
    </w:rPr>
  </w:style>
  <w:style w:type="character" w:styleId="IntensiverVerweis">
    <w:name w:val="Intense Reference"/>
    <w:basedOn w:val="Absatz-Standardschriftart"/>
    <w:uiPriority w:val="32"/>
    <w:qFormat/>
    <w:rsid w:val="003A4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BE25-200D-451F-B14E-43EE343D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Maastricht University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Diliën, Hanne (SE)</dc:creator>
  <cp:keywords/>
  <dc:description/>
  <cp:lastModifiedBy>Möckel, Rico (DACS)</cp:lastModifiedBy>
  <cp:revision>3</cp:revision>
  <dcterms:created xsi:type="dcterms:W3CDTF">2024-11-27T08:54:00Z</dcterms:created>
  <dcterms:modified xsi:type="dcterms:W3CDTF">2024-11-27T09:19:00Z</dcterms:modified>
</cp:coreProperties>
</file>