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E8" w:rsidRDefault="009666E8" w:rsidP="009666E8">
      <w:pPr>
        <w:spacing w:after="160" w:line="259" w:lineRule="auto"/>
        <w:rPr>
          <w:rFonts w:ascii="Verdana" w:hAnsi="Verdana"/>
          <w:b/>
          <w:bCs/>
          <w:color w:val="F79646"/>
        </w:rPr>
      </w:pPr>
      <w:r>
        <w:rPr>
          <w:rFonts w:ascii="Verdana" w:hAnsi="Verdana"/>
          <w:b/>
          <w:bCs/>
          <w:color w:val="F79646"/>
        </w:rPr>
        <w:t>RVO i</w:t>
      </w:r>
      <w:r w:rsidRPr="00184E84">
        <w:rPr>
          <w:rFonts w:ascii="Verdana" w:hAnsi="Verdana"/>
          <w:b/>
          <w:bCs/>
          <w:color w:val="F79646"/>
        </w:rPr>
        <w:t>nformation session: European funding for Health</w:t>
      </w:r>
      <w:r>
        <w:rPr>
          <w:rFonts w:ascii="Verdana" w:hAnsi="Verdana"/>
          <w:b/>
          <w:bCs/>
          <w:color w:val="F79646"/>
        </w:rPr>
        <w:t xml:space="preserve"> – January 11</w:t>
      </w:r>
      <w:r w:rsidRPr="00D80150">
        <w:rPr>
          <w:rFonts w:ascii="Verdana" w:hAnsi="Verdana"/>
          <w:b/>
          <w:bCs/>
          <w:color w:val="F79646"/>
          <w:vertAlign w:val="superscript"/>
        </w:rPr>
        <w:t>th</w:t>
      </w:r>
    </w:p>
    <w:p w:rsidR="009666E8" w:rsidRDefault="009666E8" w:rsidP="009666E8">
      <w:pPr>
        <w:jc w:val="both"/>
      </w:pPr>
    </w:p>
    <w:p w:rsidR="009666E8" w:rsidRDefault="009666E8" w:rsidP="009666E8">
      <w:pPr>
        <w:jc w:val="both"/>
      </w:pPr>
      <w:r w:rsidRPr="00B24EA1">
        <w:t xml:space="preserve">Due to a number of developments and delays in Brussel regarding a number of EU Health programs, the EU Health information session </w:t>
      </w:r>
      <w:r>
        <w:t>has been postponed to Thursday 11</w:t>
      </w:r>
      <w:r w:rsidRPr="00B24EA1">
        <w:t xml:space="preserve"> January (2024). </w:t>
      </w:r>
    </w:p>
    <w:p w:rsidR="009666E8" w:rsidRDefault="009666E8" w:rsidP="009666E8">
      <w:pPr>
        <w:jc w:val="both"/>
      </w:pPr>
    </w:p>
    <w:p w:rsidR="009666E8" w:rsidRDefault="009666E8" w:rsidP="009666E8">
      <w:pPr>
        <w:jc w:val="both"/>
      </w:pPr>
      <w:r w:rsidRPr="00B8469C">
        <w:t xml:space="preserve">On </w:t>
      </w:r>
      <w:r>
        <w:rPr>
          <w:i/>
        </w:rPr>
        <w:t>Thursday 11 January</w:t>
      </w:r>
      <w:r w:rsidRPr="00B73B0C">
        <w:rPr>
          <w:i/>
        </w:rPr>
        <w:t xml:space="preserve"> from 10.00 until 12.00</w:t>
      </w:r>
      <w:r>
        <w:t>,</w:t>
      </w:r>
      <w:r w:rsidRPr="00B8469C">
        <w:t xml:space="preserve"> </w:t>
      </w:r>
      <w:r w:rsidRPr="00933F93">
        <w:t>the National Contact Points (NCP) Horizon Europe Health</w:t>
      </w:r>
      <w:r>
        <w:t xml:space="preserve"> and the </w:t>
      </w:r>
      <w:r w:rsidRPr="00B8469C">
        <w:t xml:space="preserve">funding advisors </w:t>
      </w:r>
      <w:r>
        <w:t xml:space="preserve">of FPN and FHML </w:t>
      </w:r>
      <w:r w:rsidRPr="00B8469C">
        <w:t>are organizing</w:t>
      </w:r>
      <w:r>
        <w:t xml:space="preserve"> an in-house information meeting about European funding opportunities. The location of this session is </w:t>
      </w:r>
      <w:r w:rsidRPr="00E965A0">
        <w:t xml:space="preserve">MUMC+, Lambert van </w:t>
      </w:r>
      <w:proofErr w:type="spellStart"/>
      <w:r w:rsidRPr="00E965A0">
        <w:t>Kleeftoren</w:t>
      </w:r>
      <w:proofErr w:type="spellEnd"/>
      <w:r w:rsidRPr="00E965A0">
        <w:t>, room: S.N2.</w:t>
      </w:r>
      <w:r>
        <w:t>007/</w:t>
      </w:r>
      <w:proofErr w:type="spellStart"/>
      <w:r>
        <w:t>Verg.zaal</w:t>
      </w:r>
      <w:proofErr w:type="spellEnd"/>
      <w:r>
        <w:t xml:space="preserve"> 0.04 (route 11 - </w:t>
      </w:r>
      <w:r w:rsidRPr="00E965A0">
        <w:t>basement)</w:t>
      </w:r>
      <w:r>
        <w:t>.</w:t>
      </w:r>
    </w:p>
    <w:p w:rsidR="009666E8" w:rsidRDefault="009666E8" w:rsidP="009666E8">
      <w:pPr>
        <w:jc w:val="both"/>
      </w:pPr>
    </w:p>
    <w:p w:rsidR="009666E8" w:rsidRDefault="009666E8" w:rsidP="009666E8">
      <w:pPr>
        <w:jc w:val="both"/>
      </w:pPr>
      <w:r w:rsidRPr="00B8469C">
        <w:t xml:space="preserve">During this information meeting, the </w:t>
      </w:r>
      <w:r>
        <w:t>NCPs</w:t>
      </w:r>
      <w:r w:rsidRPr="00B8469C">
        <w:t xml:space="preserve"> will present the </w:t>
      </w:r>
      <w:r>
        <w:t xml:space="preserve">Health </w:t>
      </w:r>
      <w:r w:rsidRPr="00B8469C">
        <w:t>work programme 2024</w:t>
      </w:r>
      <w:r>
        <w:t xml:space="preserve"> of Horizon Europe</w:t>
      </w:r>
      <w:r w:rsidRPr="00B8469C">
        <w:t xml:space="preserve">. </w:t>
      </w:r>
      <w:r>
        <w:t>They</w:t>
      </w:r>
      <w:r w:rsidRPr="00B8469C">
        <w:t xml:space="preserve"> will discuss the different themes </w:t>
      </w:r>
      <w:r>
        <w:t>of</w:t>
      </w:r>
      <w:r w:rsidRPr="00B8469C">
        <w:t xml:space="preserve"> </w:t>
      </w:r>
      <w:proofErr w:type="gramStart"/>
      <w:r w:rsidRPr="00B8469C">
        <w:t xml:space="preserve">the </w:t>
      </w:r>
      <w:r>
        <w:t xml:space="preserve">work programme </w:t>
      </w:r>
      <w:r w:rsidRPr="00B8469C">
        <w:t xml:space="preserve">and how to </w:t>
      </w:r>
      <w:r>
        <w:t>prepare</w:t>
      </w:r>
      <w:r w:rsidRPr="00B8469C">
        <w:t xml:space="preserve"> an application</w:t>
      </w:r>
      <w:proofErr w:type="gramEnd"/>
      <w:r w:rsidRPr="00B8469C">
        <w:t xml:space="preserve">. </w:t>
      </w:r>
      <w:r>
        <w:t xml:space="preserve">In addition, they will provide information about </w:t>
      </w:r>
      <w:r w:rsidRPr="00B8469C">
        <w:t>related programmes such as EU4Health</w:t>
      </w:r>
      <w:r>
        <w:t>,</w:t>
      </w:r>
      <w:r w:rsidRPr="00B8469C">
        <w:t xml:space="preserve"> </w:t>
      </w:r>
      <w:r>
        <w:t>mission cancer, IHI</w:t>
      </w:r>
      <w:r w:rsidRPr="00B8469C">
        <w:t xml:space="preserve"> and </w:t>
      </w:r>
      <w:r>
        <w:t xml:space="preserve">European </w:t>
      </w:r>
      <w:r w:rsidRPr="00B8469C">
        <w:t>partnerships</w:t>
      </w:r>
      <w:r>
        <w:t>,</w:t>
      </w:r>
      <w:r w:rsidRPr="00B8469C">
        <w:t xml:space="preserve"> </w:t>
      </w:r>
      <w:r>
        <w:t xml:space="preserve">and </w:t>
      </w:r>
      <w:r w:rsidRPr="00B8469C">
        <w:t xml:space="preserve">the opportunities </w:t>
      </w:r>
      <w:r>
        <w:t xml:space="preserve">that </w:t>
      </w:r>
      <w:r w:rsidRPr="00B8469C">
        <w:t>the</w:t>
      </w:r>
      <w:r>
        <w:t>se programmes</w:t>
      </w:r>
      <w:r w:rsidRPr="00B8469C">
        <w:t xml:space="preserve"> offer.</w:t>
      </w:r>
    </w:p>
    <w:p w:rsidR="009666E8" w:rsidRDefault="009666E8" w:rsidP="009666E8">
      <w:r>
        <w:t>If you would like to participate, please register before</w:t>
      </w:r>
      <w:r w:rsidRPr="000F66A5">
        <w:t xml:space="preserve"> </w:t>
      </w:r>
      <w:r>
        <w:t xml:space="preserve">8 January using this link: </w:t>
      </w:r>
      <w:hyperlink r:id="rId4" w:history="1">
        <w:r w:rsidRPr="00EE0181">
          <w:rPr>
            <w:rStyle w:val="Hyperlink"/>
          </w:rPr>
          <w:t>https://maastrichtuniversity.eu.qualtrics.com/jfe/form/SV_eznTJDuGX4FbgPQ</w:t>
        </w:r>
      </w:hyperlink>
    </w:p>
    <w:p w:rsidR="009666E8" w:rsidRDefault="009666E8" w:rsidP="009666E8">
      <w:r>
        <w:t>In addition to the general information session, p</w:t>
      </w:r>
      <w:r w:rsidRPr="00734F74">
        <w:t xml:space="preserve">otential main and co-applicants </w:t>
      </w:r>
      <w:proofErr w:type="gramStart"/>
      <w:r>
        <w:t>are</w:t>
      </w:r>
      <w:r w:rsidRPr="00734F74">
        <w:t xml:space="preserve"> given</w:t>
      </w:r>
      <w:proofErr w:type="gramEnd"/>
      <w:r w:rsidRPr="00734F74">
        <w:t xml:space="preserve"> the </w:t>
      </w:r>
      <w:r w:rsidRPr="00B73B0C">
        <w:rPr>
          <w:i/>
        </w:rPr>
        <w:t xml:space="preserve">opportunity to discuss their project ideas </w:t>
      </w:r>
      <w:r w:rsidRPr="00E90F4A">
        <w:t>with the NCP</w:t>
      </w:r>
      <w:r>
        <w:t xml:space="preserve"> Horizon Europe Health </w:t>
      </w:r>
      <w:r w:rsidRPr="00734F74">
        <w:t xml:space="preserve">in the afternoon (between 1 p.m. and </w:t>
      </w:r>
      <w:r>
        <w:t>3</w:t>
      </w:r>
      <w:r w:rsidRPr="00734F74">
        <w:t xml:space="preserve"> p.m.)</w:t>
      </w:r>
      <w:r>
        <w:t>. So, i</w:t>
      </w:r>
      <w:r w:rsidRPr="007E5C83">
        <w:t xml:space="preserve">f you are planning to apply </w:t>
      </w:r>
      <w:r>
        <w:t xml:space="preserve">for a European Health grant </w:t>
      </w:r>
      <w:r w:rsidRPr="007E5C83">
        <w:t>in 2024</w:t>
      </w:r>
      <w:r>
        <w:t xml:space="preserve"> and would like to discuss this in a personal, 30 minutes-session with the NCP, then p</w:t>
      </w:r>
      <w:r w:rsidRPr="00933F93">
        <w:t xml:space="preserve">lease fill in </w:t>
      </w:r>
      <w:r>
        <w:t xml:space="preserve">the RVO template 1 </w:t>
      </w:r>
      <w:r w:rsidRPr="00123D1E">
        <w:rPr>
          <w:i/>
          <w:u w:val="single"/>
        </w:rPr>
        <w:t>or</w:t>
      </w:r>
      <w:r>
        <w:t xml:space="preserve"> 2 (next page) </w:t>
      </w:r>
      <w:r w:rsidRPr="00933F93">
        <w:t xml:space="preserve">and send </w:t>
      </w:r>
      <w:r>
        <w:t xml:space="preserve">it </w:t>
      </w:r>
      <w:r w:rsidRPr="00933F93">
        <w:t xml:space="preserve">to </w:t>
      </w:r>
      <w:hyperlink r:id="rId5" w:history="1">
        <w:r w:rsidRPr="00442ACE">
          <w:rPr>
            <w:rStyle w:val="Hyperlink"/>
          </w:rPr>
          <w:t>grantsoffice-fhml@maastrichtuniversity.nl</w:t>
        </w:r>
      </w:hyperlink>
      <w:r>
        <w:t xml:space="preserve"> </w:t>
      </w:r>
      <w:r w:rsidRPr="00933F93">
        <w:t xml:space="preserve">before </w:t>
      </w:r>
      <w:r>
        <w:t>3 January</w:t>
      </w:r>
      <w:r w:rsidRPr="00933F93">
        <w:t>.</w:t>
      </w:r>
      <w:r>
        <w:t xml:space="preserve"> </w:t>
      </w:r>
    </w:p>
    <w:p w:rsidR="009666E8" w:rsidRDefault="009666E8" w:rsidP="009666E8">
      <w:pPr>
        <w:jc w:val="both"/>
      </w:pPr>
    </w:p>
    <w:p w:rsidR="009666E8" w:rsidRDefault="009666E8" w:rsidP="009666E8">
      <w:pPr>
        <w:jc w:val="both"/>
      </w:pPr>
      <w:r>
        <w:t>Fo</w:t>
      </w:r>
      <w:r w:rsidRPr="000F66A5">
        <w:t>r questions, please contact the funding advisor of your faculty</w:t>
      </w:r>
      <w:r>
        <w:t xml:space="preserve"> and/or Research Institute</w:t>
      </w:r>
      <w:r w:rsidRPr="000F66A5">
        <w:t>.</w:t>
      </w:r>
    </w:p>
    <w:p w:rsidR="009666E8" w:rsidRPr="00E71DF6" w:rsidRDefault="009666E8" w:rsidP="009666E8">
      <w:pPr>
        <w:jc w:val="both"/>
        <w:rPr>
          <w:lang w:val="en-US"/>
        </w:rPr>
      </w:pPr>
    </w:p>
    <w:p w:rsidR="009666E8" w:rsidRPr="00E71DF6" w:rsidRDefault="009666E8" w:rsidP="009666E8">
      <w:pPr>
        <w:jc w:val="both"/>
        <w:rPr>
          <w:lang w:val="en-US"/>
        </w:rPr>
      </w:pPr>
      <w:r w:rsidRPr="00E71DF6">
        <w:rPr>
          <w:lang w:val="en-US"/>
        </w:rPr>
        <w:t>Kind regards,</w:t>
      </w:r>
    </w:p>
    <w:p w:rsidR="009666E8" w:rsidRPr="00E71DF6" w:rsidRDefault="009666E8" w:rsidP="009666E8">
      <w:pPr>
        <w:rPr>
          <w:lang w:val="en-US"/>
        </w:rPr>
      </w:pPr>
    </w:p>
    <w:p w:rsidR="009666E8" w:rsidRDefault="009666E8" w:rsidP="009666E8">
      <w:pPr>
        <w:rPr>
          <w:lang w:val="en-US"/>
        </w:rPr>
      </w:pPr>
      <w:r>
        <w:rPr>
          <w:lang w:val="en-US"/>
        </w:rPr>
        <w:t>Grants Office</w:t>
      </w:r>
    </w:p>
    <w:p w:rsidR="00026516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Default="0056355E">
      <w:pPr>
        <w:rPr>
          <w:rFonts w:ascii="Verdana" w:hAnsi="Verdana"/>
          <w:sz w:val="18"/>
          <w:szCs w:val="18"/>
        </w:rPr>
      </w:pPr>
    </w:p>
    <w:p w:rsidR="0056355E" w:rsidRPr="00184E84" w:rsidRDefault="0056355E" w:rsidP="0056355E">
      <w:pPr>
        <w:ind w:left="-426" w:right="-435"/>
        <w:jc w:val="center"/>
        <w:rPr>
          <w:rFonts w:cs="Arial"/>
          <w:b/>
          <w:bCs/>
          <w:sz w:val="36"/>
          <w:szCs w:val="36"/>
          <w:lang w:val="en-US"/>
        </w:rPr>
      </w:pPr>
      <w:r w:rsidRPr="00184E84">
        <w:rPr>
          <w:rFonts w:cs="Arial"/>
          <w:b/>
          <w:bCs/>
          <w:sz w:val="36"/>
          <w:szCs w:val="36"/>
          <w:lang w:val="en-US"/>
        </w:rPr>
        <w:lastRenderedPageBreak/>
        <w:t xml:space="preserve">Horizon Europe </w:t>
      </w:r>
      <w:proofErr w:type="spellStart"/>
      <w:r w:rsidRPr="00184E84">
        <w:rPr>
          <w:rFonts w:cs="Arial"/>
          <w:b/>
          <w:bCs/>
          <w:sz w:val="36"/>
          <w:szCs w:val="36"/>
          <w:lang w:val="en-US"/>
        </w:rPr>
        <w:t>Programme</w:t>
      </w:r>
      <w:proofErr w:type="spellEnd"/>
      <w:r w:rsidRPr="00184E84">
        <w:rPr>
          <w:rFonts w:cs="Arial"/>
          <w:b/>
          <w:bCs/>
          <w:sz w:val="36"/>
          <w:szCs w:val="36"/>
          <w:lang w:val="en-US"/>
        </w:rPr>
        <w:t xml:space="preserve"> (HEU)</w:t>
      </w:r>
    </w:p>
    <w:p w:rsidR="0056355E" w:rsidRPr="00184E84" w:rsidRDefault="0056355E" w:rsidP="0056355E">
      <w:pPr>
        <w:spacing w:after="320"/>
        <w:jc w:val="center"/>
        <w:rPr>
          <w:rFonts w:cs="Arial"/>
          <w:b/>
          <w:bCs/>
          <w:sz w:val="36"/>
          <w:szCs w:val="36"/>
          <w:lang w:val="en-US"/>
        </w:rPr>
      </w:pPr>
      <w:r w:rsidRPr="00184E84">
        <w:rPr>
          <w:rFonts w:cs="Arial"/>
          <w:b/>
          <w:bCs/>
          <w:sz w:val="36"/>
          <w:szCs w:val="36"/>
          <w:lang w:val="en-US"/>
        </w:rPr>
        <w:t>RVO 1-page template</w:t>
      </w:r>
    </w:p>
    <w:p w:rsidR="0056355E" w:rsidRPr="00042E48" w:rsidRDefault="0056355E" w:rsidP="0056355E">
      <w:pPr>
        <w:rPr>
          <w:rFonts w:ascii="RijksoverheidSansHeadingTT" w:hAnsi="RijksoverheidSansHeadingTT"/>
          <w:b/>
          <w:bCs/>
          <w:sz w:val="40"/>
          <w:szCs w:val="40"/>
          <w:lang w:val="en-US"/>
        </w:rPr>
      </w:pPr>
      <w:r w:rsidRPr="00042E48">
        <w:rPr>
          <w:rFonts w:ascii="RijksoverheidSansHeadingTT" w:hAnsi="RijksoverheidSansHeadingTT"/>
          <w:b/>
          <w:bCs/>
          <w:sz w:val="40"/>
          <w:szCs w:val="40"/>
          <w:lang w:val="en-US"/>
        </w:rPr>
        <w:t>RVO Template 1: To assess a brief concept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"/>
        <w:gridCol w:w="8769"/>
      </w:tblGrid>
      <w:tr w:rsidR="0056355E" w:rsidRPr="00F06489" w:rsidTr="00CF3CC7">
        <w:tc>
          <w:tcPr>
            <w:tcW w:w="5000" w:type="pct"/>
            <w:gridSpan w:val="2"/>
            <w:tcBorders>
              <w:bottom w:val="single" w:sz="4" w:space="0" w:color="01588E"/>
            </w:tcBorders>
            <w:shd w:val="clear" w:color="auto" w:fill="A6A6A6" w:themeFill="background1" w:themeFillShade="A6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C767C2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Call </w:t>
            </w:r>
            <w:r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>ID</w:t>
            </w:r>
          </w:p>
        </w:tc>
      </w:tr>
      <w:tr w:rsidR="0056355E" w:rsidRPr="005165FC" w:rsidTr="00CF3CC7">
        <w:tc>
          <w:tcPr>
            <w:tcW w:w="137" w:type="pct"/>
            <w:tcBorders>
              <w:top w:val="single" w:sz="4" w:space="0" w:color="01588E"/>
            </w:tcBorders>
            <w:shd w:val="clear" w:color="auto" w:fill="A6A6A6" w:themeFill="background1" w:themeFillShade="A6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  <w:tcBorders>
              <w:top w:val="single" w:sz="4" w:space="0" w:color="01588E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[</w:t>
            </w:r>
            <w:r w:rsidRPr="00C767C2">
              <w:rPr>
                <w:rFonts w:ascii="RijksoverheidSansHeadingTT" w:hAnsi="RijksoverheidSansHeadingTT" w:cs="Arial"/>
                <w:bCs/>
                <w:sz w:val="20"/>
                <w:szCs w:val="20"/>
                <w:highlight w:val="yellow"/>
                <w:lang w:val="en-US"/>
              </w:rPr>
              <w:t xml:space="preserve">insert your topic number / </w:t>
            </w:r>
            <w:r w:rsidRPr="00A96E08">
              <w:rPr>
                <w:rFonts w:ascii="RijksoverheidSansHeadingTT" w:hAnsi="RijksoverheidSansHeadingTT" w:cs="Arial"/>
                <w:bCs/>
                <w:sz w:val="20"/>
                <w:szCs w:val="20"/>
                <w:highlight w:val="yellow"/>
                <w:lang w:val="en-US"/>
              </w:rPr>
              <w:t>call identifier] e.g., HORIZON-HLTH-2023-STAYHLTH-01-01</w:t>
            </w:r>
          </w:p>
        </w:tc>
      </w:tr>
    </w:tbl>
    <w:p w:rsidR="0056355E" w:rsidRPr="00C767C2" w:rsidRDefault="0056355E" w:rsidP="0056355E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"/>
        <w:gridCol w:w="8769"/>
      </w:tblGrid>
      <w:tr w:rsidR="0056355E" w:rsidRPr="00F06489" w:rsidTr="00CF3CC7">
        <w:tc>
          <w:tcPr>
            <w:tcW w:w="5000" w:type="pct"/>
            <w:gridSpan w:val="2"/>
            <w:tcBorders>
              <w:bottom w:val="single" w:sz="4" w:space="0" w:color="01588E"/>
            </w:tcBorders>
            <w:shd w:val="clear" w:color="auto" w:fill="00519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F06489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Your impact  </w:t>
            </w:r>
          </w:p>
        </w:tc>
      </w:tr>
      <w:tr w:rsidR="0056355E" w:rsidRPr="00A96E08" w:rsidTr="00CF3CC7">
        <w:tc>
          <w:tcPr>
            <w:tcW w:w="137" w:type="pct"/>
            <w:tcBorders>
              <w:top w:val="single" w:sz="4" w:space="0" w:color="01588E"/>
            </w:tcBorders>
            <w:shd w:val="clear" w:color="auto" w:fill="01588E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  <w:tcBorders>
              <w:top w:val="single" w:sz="4" w:space="0" w:color="01588E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What is your 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desired </w:t>
            </w:r>
            <w:proofErr w:type="gramStart"/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long term</w:t>
            </w:r>
            <w:proofErr w:type="gramEnd"/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impact (10 – 20 years after your project)? 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How will your project change the world?</w:t>
            </w: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</w:tbl>
    <w:p w:rsidR="0056355E" w:rsidRDefault="0056355E" w:rsidP="0056355E">
      <w:pPr>
        <w:rPr>
          <w:sz w:val="20"/>
          <w:szCs w:val="20"/>
          <w:lang w:val="en-US"/>
        </w:rPr>
      </w:pPr>
    </w:p>
    <w:p w:rsidR="0056355E" w:rsidRPr="005B73D9" w:rsidRDefault="0056355E" w:rsidP="0056355E">
      <w:pPr>
        <w:rPr>
          <w:sz w:val="20"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"/>
        <w:gridCol w:w="8769"/>
      </w:tblGrid>
      <w:tr w:rsidR="0056355E" w:rsidRPr="00F06489" w:rsidTr="00CF3CC7"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00519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F06489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The problem:  </w:t>
            </w:r>
          </w:p>
        </w:tc>
      </w:tr>
      <w:tr w:rsidR="0056355E" w:rsidRPr="005165FC" w:rsidTr="00CF3CC7">
        <w:tc>
          <w:tcPr>
            <w:tcW w:w="137" w:type="pct"/>
            <w:tcBorders>
              <w:top w:val="single" w:sz="4" w:space="0" w:color="7F7F7F" w:themeColor="text1" w:themeTint="80"/>
            </w:tcBorders>
            <w:shd w:val="clear" w:color="auto" w:fill="00519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  <w:tcBorders>
              <w:top w:val="single" w:sz="4" w:space="0" w:color="7F7F7F" w:themeColor="text1" w:themeTint="80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What is the main problem you are addressing, and why is it a problem</w:t>
            </w:r>
            <w:proofErr w:type="gramStart"/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?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.</w:t>
            </w:r>
            <w:proofErr w:type="gramEnd"/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</w:tbl>
    <w:p w:rsidR="0056355E" w:rsidRDefault="0056355E" w:rsidP="0056355E">
      <w:pPr>
        <w:rPr>
          <w:sz w:val="18"/>
          <w:szCs w:val="18"/>
          <w:lang w:val="en-US"/>
        </w:rPr>
      </w:pPr>
    </w:p>
    <w:p w:rsidR="0056355E" w:rsidRPr="00F06489" w:rsidRDefault="0056355E" w:rsidP="0056355E">
      <w:pPr>
        <w:rPr>
          <w:sz w:val="18"/>
          <w:szCs w:val="1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"/>
        <w:gridCol w:w="8769"/>
      </w:tblGrid>
      <w:tr w:rsidR="0056355E" w:rsidRPr="00F06489" w:rsidTr="00CF3CC7">
        <w:tc>
          <w:tcPr>
            <w:tcW w:w="5000" w:type="pct"/>
            <w:gridSpan w:val="2"/>
            <w:tcBorders>
              <w:bottom w:val="single" w:sz="4" w:space="0" w:color="548DD4" w:themeColor="text2" w:themeTint="99"/>
            </w:tcBorders>
            <w:shd w:val="clear" w:color="auto" w:fill="00519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F06489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Your solution:  </w:t>
            </w:r>
          </w:p>
        </w:tc>
      </w:tr>
      <w:tr w:rsidR="0056355E" w:rsidRPr="00F06489" w:rsidTr="00CF3CC7">
        <w:tc>
          <w:tcPr>
            <w:tcW w:w="137" w:type="pct"/>
            <w:tcBorders>
              <w:top w:val="single" w:sz="4" w:space="0" w:color="548DD4" w:themeColor="text2" w:themeTint="99"/>
            </w:tcBorders>
            <w:shd w:val="clear" w:color="auto" w:fill="00519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  <w:tcBorders>
              <w:top w:val="single" w:sz="4" w:space="0" w:color="548DD4" w:themeColor="text2" w:themeTint="99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What is your solution? </w:t>
            </w: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</w:tbl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p w:rsidR="0056355E" w:rsidRPr="00F06489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27"/>
        <w:gridCol w:w="8845"/>
      </w:tblGrid>
      <w:tr w:rsidR="0056355E" w:rsidRPr="00F06489" w:rsidTr="00CF3CC7">
        <w:trPr>
          <w:trHeight w:val="134"/>
        </w:trPr>
        <w:tc>
          <w:tcPr>
            <w:tcW w:w="9072" w:type="dxa"/>
            <w:gridSpan w:val="2"/>
            <w:tcBorders>
              <w:bottom w:val="single" w:sz="4" w:space="0" w:color="17365D" w:themeColor="text2" w:themeShade="BF"/>
            </w:tcBorders>
            <w:shd w:val="clear" w:color="auto" w:fill="00519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F06489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Your plans:  </w:t>
            </w:r>
          </w:p>
        </w:tc>
      </w:tr>
      <w:tr w:rsidR="0056355E" w:rsidRPr="005165FC" w:rsidTr="00CF3CC7">
        <w:trPr>
          <w:trHeight w:val="414"/>
        </w:trPr>
        <w:tc>
          <w:tcPr>
            <w:tcW w:w="227" w:type="dxa"/>
            <w:tcBorders>
              <w:top w:val="single" w:sz="4" w:space="0" w:color="17365D" w:themeColor="text2" w:themeShade="BF"/>
            </w:tcBorders>
            <w:shd w:val="clear" w:color="auto" w:fill="00519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845" w:type="dxa"/>
            <w:tcBorders>
              <w:top w:val="single" w:sz="4" w:space="0" w:color="17365D" w:themeColor="text2" w:themeShade="BF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What 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is your overall plan including a brief description of </w:t>
            </w: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the innovative methods you 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intend </w:t>
            </w: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to use?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</w:tbl>
    <w:p w:rsidR="0056355E" w:rsidRPr="00042E48" w:rsidRDefault="0056355E" w:rsidP="0056355E">
      <w:pPr>
        <w:rPr>
          <w:rFonts w:ascii="RijksoverheidSansHeadingTT" w:hAnsi="RijksoverheidSansHeadingTT"/>
          <w:b/>
          <w:bCs/>
          <w:sz w:val="40"/>
          <w:szCs w:val="40"/>
          <w:lang w:val="en-US"/>
        </w:rPr>
      </w:pPr>
      <w:r w:rsidRPr="00065F87">
        <w:rPr>
          <w:rFonts w:ascii="RijksoverheidSansHeadingTT" w:hAnsi="RijksoverheidSansHeadingTT"/>
          <w:sz w:val="18"/>
          <w:szCs w:val="18"/>
          <w:lang w:val="en-US"/>
        </w:rPr>
        <w:br w:type="page"/>
      </w:r>
      <w:r w:rsidRPr="00042E48">
        <w:rPr>
          <w:rFonts w:ascii="RijksoverheidSansHeadingTT" w:hAnsi="RijksoverheidSansHeadingTT"/>
          <w:b/>
          <w:bCs/>
          <w:sz w:val="40"/>
          <w:szCs w:val="40"/>
          <w:lang w:val="en-US"/>
        </w:rPr>
        <w:lastRenderedPageBreak/>
        <w:t>Template 2: To build your full project</w:t>
      </w:r>
    </w:p>
    <w:p w:rsidR="0056355E" w:rsidRPr="005165FC" w:rsidRDefault="0056355E" w:rsidP="0056355E">
      <w:pPr>
        <w:rPr>
          <w:rFonts w:ascii="RijksoverheidSansHeadingTT" w:hAnsi="RijksoverheidSansHeadingTT"/>
          <w:sz w:val="18"/>
          <w:szCs w:val="1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"/>
        <w:gridCol w:w="8769"/>
      </w:tblGrid>
      <w:tr w:rsidR="0056355E" w:rsidRPr="00F06489" w:rsidTr="00CF3CC7">
        <w:tc>
          <w:tcPr>
            <w:tcW w:w="5000" w:type="pct"/>
            <w:gridSpan w:val="2"/>
            <w:tcBorders>
              <w:bottom w:val="single" w:sz="4" w:space="0" w:color="01588E"/>
            </w:tcBorders>
            <w:shd w:val="clear" w:color="auto" w:fill="A6A6A6" w:themeFill="background1" w:themeFillShade="A6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C767C2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Call </w:t>
            </w:r>
            <w:r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>ID</w:t>
            </w:r>
          </w:p>
        </w:tc>
      </w:tr>
      <w:tr w:rsidR="0056355E" w:rsidRPr="005165FC" w:rsidTr="00CF3CC7">
        <w:tc>
          <w:tcPr>
            <w:tcW w:w="137" w:type="pct"/>
            <w:tcBorders>
              <w:top w:val="single" w:sz="4" w:space="0" w:color="01588E"/>
            </w:tcBorders>
            <w:shd w:val="clear" w:color="auto" w:fill="A6A6A6" w:themeFill="background1" w:themeFillShade="A6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  <w:tcBorders>
              <w:top w:val="single" w:sz="4" w:space="0" w:color="01588E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[</w:t>
            </w:r>
            <w:r w:rsidRPr="00C767C2">
              <w:rPr>
                <w:rFonts w:ascii="RijksoverheidSansHeadingTT" w:hAnsi="RijksoverheidSansHeadingTT" w:cs="Arial"/>
                <w:bCs/>
                <w:sz w:val="20"/>
                <w:szCs w:val="20"/>
                <w:highlight w:val="yellow"/>
                <w:lang w:val="en-US"/>
              </w:rPr>
              <w:t xml:space="preserve">insert your topic number / </w:t>
            </w:r>
            <w:r w:rsidRPr="00A96E08">
              <w:rPr>
                <w:rFonts w:ascii="RijksoverheidSansHeadingTT" w:hAnsi="RijksoverheidSansHeadingTT" w:cs="Arial"/>
                <w:bCs/>
                <w:sz w:val="20"/>
                <w:szCs w:val="20"/>
                <w:highlight w:val="yellow"/>
                <w:lang w:val="en-US"/>
              </w:rPr>
              <w:t>call identifier] e.g., HORIZON-HLTH-2023-STAYHLTH-01-01</w:t>
            </w:r>
          </w:p>
        </w:tc>
      </w:tr>
    </w:tbl>
    <w:p w:rsidR="0056355E" w:rsidRPr="005165FC" w:rsidRDefault="0056355E" w:rsidP="0056355E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"/>
        <w:gridCol w:w="8769"/>
      </w:tblGrid>
      <w:tr w:rsidR="0056355E" w:rsidRPr="00F06489" w:rsidTr="00CF3CC7"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7F7F7F" w:themeFill="text1" w:themeFillTint="8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F06489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The problem:  </w:t>
            </w:r>
          </w:p>
        </w:tc>
      </w:tr>
      <w:tr w:rsidR="0056355E" w:rsidRPr="005165FC" w:rsidTr="00CF3CC7">
        <w:tc>
          <w:tcPr>
            <w:tcW w:w="137" w:type="pct"/>
            <w:vMerge w:val="restart"/>
            <w:tcBorders>
              <w:top w:val="single" w:sz="4" w:space="0" w:color="7F7F7F" w:themeColor="text1" w:themeTint="80"/>
            </w:tcBorders>
            <w:shd w:val="clear" w:color="auto" w:fill="808080" w:themeFill="background1" w:themeFillShade="8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  <w:tcBorders>
              <w:top w:val="single" w:sz="4" w:space="0" w:color="7F7F7F" w:themeColor="text1" w:themeTint="80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What is the main problem you are addressing, and why is it a problem?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137" w:type="pct"/>
            <w:vMerge/>
            <w:shd w:val="clear" w:color="auto" w:fill="808080" w:themeFill="background1" w:themeFillShade="8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Which stakeholder groups are affected by the problem and how? 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137" w:type="pct"/>
            <w:vMerge/>
            <w:shd w:val="clear" w:color="auto" w:fill="808080" w:themeFill="background1" w:themeFillShade="8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</w:tcPr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</w:t>
            </w:r>
            <w:r w:rsidRPr="00F06489">
              <w:rPr>
                <w:rFonts w:ascii="RijksoverheidSansHeadingTT" w:hAnsi="RijksoverheidSansHeadingTT"/>
                <w:sz w:val="20"/>
                <w:szCs w:val="20"/>
                <w:lang w:val="en-US"/>
              </w:rPr>
              <w:t>Why are current solutions inadequate?</w:t>
            </w: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137" w:type="pct"/>
            <w:vMerge/>
            <w:shd w:val="clear" w:color="auto" w:fill="808080" w:themeFill="background1" w:themeFillShade="80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What is the urgency, why can a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new</w:t>
            </w: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solution not wait?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</w:tbl>
    <w:p w:rsidR="0056355E" w:rsidRDefault="0056355E" w:rsidP="0056355E">
      <w:pPr>
        <w:rPr>
          <w:sz w:val="18"/>
          <w:szCs w:val="18"/>
          <w:lang w:val="en-US"/>
        </w:rPr>
      </w:pPr>
    </w:p>
    <w:p w:rsidR="0056355E" w:rsidRPr="00F06489" w:rsidRDefault="0056355E" w:rsidP="0056355E">
      <w:pPr>
        <w:rPr>
          <w:sz w:val="18"/>
          <w:szCs w:val="1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"/>
        <w:gridCol w:w="8769"/>
      </w:tblGrid>
      <w:tr w:rsidR="0056355E" w:rsidRPr="00F06489" w:rsidTr="00CF3CC7">
        <w:tc>
          <w:tcPr>
            <w:tcW w:w="5000" w:type="pct"/>
            <w:gridSpan w:val="2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F06489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Your solution:  </w:t>
            </w:r>
          </w:p>
        </w:tc>
      </w:tr>
      <w:tr w:rsidR="0056355E" w:rsidRPr="00F06489" w:rsidTr="00CF3CC7">
        <w:tc>
          <w:tcPr>
            <w:tcW w:w="137" w:type="pct"/>
            <w:vMerge w:val="restart"/>
            <w:tcBorders>
              <w:top w:val="single" w:sz="4" w:space="0" w:color="548DD4" w:themeColor="text2" w:themeTint="99"/>
            </w:tcBorders>
            <w:shd w:val="clear" w:color="auto" w:fill="548DD4" w:themeFill="text2" w:themeFillTint="99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  <w:tcBorders>
              <w:top w:val="single" w:sz="4" w:space="0" w:color="548DD4" w:themeColor="text2" w:themeTint="99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What is your solution? 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137" w:type="pct"/>
            <w:vMerge/>
            <w:shd w:val="clear" w:color="auto" w:fill="548DD4" w:themeFill="text2" w:themeFillTint="99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How does it fully address the problem?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137" w:type="pct"/>
            <w:vMerge/>
            <w:shd w:val="clear" w:color="auto" w:fill="548DD4" w:themeFill="text2" w:themeFillTint="99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Why can you only now develop the solution, and not e.g., 5 years ago?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137" w:type="pct"/>
            <w:vMerge/>
            <w:shd w:val="clear" w:color="auto" w:fill="548DD4" w:themeFill="text2" w:themeFillTint="99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</w:tcPr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/>
                <w:sz w:val="20"/>
                <w:szCs w:val="20"/>
                <w:lang w:val="en-US"/>
              </w:rPr>
              <w:t>How does your solution make other potential solutions superfluous?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</w:tbl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"/>
        <w:gridCol w:w="8769"/>
      </w:tblGrid>
      <w:tr w:rsidR="0056355E" w:rsidRPr="00F06489" w:rsidTr="00CF3CC7">
        <w:tc>
          <w:tcPr>
            <w:tcW w:w="5000" w:type="pct"/>
            <w:gridSpan w:val="2"/>
            <w:tcBorders>
              <w:bottom w:val="single" w:sz="4" w:space="0" w:color="01588E"/>
            </w:tcBorders>
            <w:shd w:val="clear" w:color="auto" w:fill="01588E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F06489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Your impact  </w:t>
            </w:r>
          </w:p>
        </w:tc>
      </w:tr>
      <w:tr w:rsidR="0056355E" w:rsidRPr="00B97FAE" w:rsidTr="00CF3CC7">
        <w:tc>
          <w:tcPr>
            <w:tcW w:w="137" w:type="pct"/>
            <w:vMerge w:val="restart"/>
            <w:tcBorders>
              <w:top w:val="single" w:sz="4" w:space="0" w:color="01588E"/>
            </w:tcBorders>
            <w:shd w:val="clear" w:color="auto" w:fill="01588E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  <w:tcBorders>
              <w:top w:val="single" w:sz="4" w:space="0" w:color="01588E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What is your </w:t>
            </w:r>
            <w:proofErr w:type="gramStart"/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long term</w:t>
            </w:r>
            <w:proofErr w:type="gramEnd"/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impact (10 – 20 years after your project)? 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How will your project change the current situation?</w:t>
            </w: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3636B4" w:rsidTr="00CF3CC7">
        <w:tc>
          <w:tcPr>
            <w:tcW w:w="137" w:type="pct"/>
            <w:vMerge/>
            <w:shd w:val="clear" w:color="auto" w:fill="01588E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How will stakeholders use your results after your project has ended? What is the scale of these expected outcomes?</w:t>
            </w:r>
          </w:p>
          <w:p w:rsidR="0056355E" w:rsidRPr="00520857" w:rsidRDefault="0056355E" w:rsidP="00CF3CC7">
            <w:pPr>
              <w:rPr>
                <w:rFonts w:ascii="RijksoverheidSansHeadingTT" w:hAnsi="RijksoverheidSansHeadingTT"/>
                <w:sz w:val="18"/>
                <w:szCs w:val="18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137" w:type="pct"/>
            <w:vMerge/>
            <w:shd w:val="clear" w:color="auto" w:fill="01588E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What is your strategy to achieve your intended impact?</w:t>
            </w: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137" w:type="pct"/>
            <w:vMerge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63" w:type="pct"/>
          </w:tcPr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/>
                <w:sz w:val="20"/>
                <w:szCs w:val="20"/>
                <w:lang w:val="en-US"/>
              </w:rPr>
              <w:t>What are the key hurdles and risks that you will need to overcome?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18"/>
                <w:szCs w:val="18"/>
                <w:lang w:val="en-US"/>
              </w:rPr>
            </w:pPr>
          </w:p>
          <w:p w:rsidR="0056355E" w:rsidRPr="00520857" w:rsidRDefault="0056355E" w:rsidP="00CF3CC7">
            <w:pPr>
              <w:rPr>
                <w:rFonts w:ascii="RijksoverheidSansHeadingTT" w:hAnsi="RijksoverheidSansHeadingTT"/>
                <w:sz w:val="18"/>
                <w:szCs w:val="18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</w:tbl>
    <w:p w:rsidR="0056355E" w:rsidRDefault="0056355E" w:rsidP="0056355E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79"/>
        <w:gridCol w:w="8793"/>
      </w:tblGrid>
      <w:tr w:rsidR="0056355E" w:rsidRPr="00F06489" w:rsidTr="00CF3CC7">
        <w:tc>
          <w:tcPr>
            <w:tcW w:w="9072" w:type="dxa"/>
            <w:gridSpan w:val="2"/>
            <w:tcBorders>
              <w:bottom w:val="single" w:sz="4" w:space="0" w:color="17365D" w:themeColor="text2" w:themeShade="BF"/>
            </w:tcBorders>
            <w:shd w:val="clear" w:color="auto" w:fill="17365D" w:themeFill="text2" w:themeFillShade="BF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/>
                <w:bCs/>
                <w:sz w:val="20"/>
                <w:szCs w:val="20"/>
                <w:lang w:val="en-US" w:eastAsia="en-GB"/>
              </w:rPr>
            </w:pPr>
            <w:r w:rsidRPr="00F06489">
              <w:rPr>
                <w:rFonts w:ascii="RijksoverheidSansHeadingTT" w:hAnsi="RijksoverheidSansHeadingTT" w:cs="Arial"/>
                <w:b/>
                <w:bCs/>
                <w:color w:val="FFFFFF" w:themeColor="background1"/>
                <w:sz w:val="20"/>
                <w:szCs w:val="20"/>
                <w:lang w:val="en-US" w:eastAsia="en-GB"/>
              </w:rPr>
              <w:t xml:space="preserve">Your plans:  </w:t>
            </w:r>
          </w:p>
        </w:tc>
      </w:tr>
      <w:tr w:rsidR="0056355E" w:rsidRPr="005165FC" w:rsidTr="00CF3CC7">
        <w:tc>
          <w:tcPr>
            <w:tcW w:w="279" w:type="dxa"/>
            <w:vMerge w:val="restart"/>
            <w:tcBorders>
              <w:top w:val="single" w:sz="4" w:space="0" w:color="17365D" w:themeColor="text2" w:themeShade="BF"/>
            </w:tcBorders>
            <w:shd w:val="clear" w:color="auto" w:fill="17365D" w:themeFill="text2" w:themeFillShade="BF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793" w:type="dxa"/>
            <w:tcBorders>
              <w:top w:val="single" w:sz="4" w:space="0" w:color="17365D" w:themeColor="text2" w:themeShade="BF"/>
            </w:tcBorders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What 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is your overall plan including a brief description </w:t>
            </w:r>
            <w:proofErr w:type="gramStart"/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of </w:t>
            </w: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the</w:t>
            </w:r>
            <w:proofErr w:type="gramEnd"/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innovative methods you </w:t>
            </w: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intend </w:t>
            </w: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>to use?</w:t>
            </w: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279" w:type="dxa"/>
            <w:vMerge/>
            <w:shd w:val="clear" w:color="auto" w:fill="17365D" w:themeFill="text2" w:themeFillShade="BF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793" w:type="dxa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Show how your team/consortium has the right expertise for this </w:t>
            </w:r>
            <w:proofErr w:type="gramStart"/>
            <w: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project </w:t>
            </w:r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Why</w:t>
            </w:r>
            <w:proofErr w:type="gramEnd"/>
            <w:r w:rsidRPr="00F06489"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  <w:t xml:space="preserve"> are you, and you alone, the right consortium to perform this project?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  <w:tr w:rsidR="0056355E" w:rsidRPr="005165FC" w:rsidTr="00CF3CC7">
        <w:tc>
          <w:tcPr>
            <w:tcW w:w="279" w:type="dxa"/>
            <w:vMerge/>
            <w:shd w:val="clear" w:color="auto" w:fill="17365D" w:themeFill="text2" w:themeFillShade="BF"/>
          </w:tcPr>
          <w:p w:rsidR="0056355E" w:rsidRPr="00F06489" w:rsidRDefault="0056355E" w:rsidP="00CF3CC7">
            <w:pPr>
              <w:rPr>
                <w:rFonts w:ascii="RijksoverheidSansHeadingTT" w:hAnsi="RijksoverheidSansHeadingT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793" w:type="dxa"/>
          </w:tcPr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  <w:r>
              <w:rPr>
                <w:rFonts w:ascii="RijksoverheidSansHeadingTT" w:hAnsi="RijksoverheidSansHeadingTT"/>
                <w:sz w:val="20"/>
                <w:szCs w:val="20"/>
                <w:lang w:val="en-US"/>
              </w:rPr>
              <w:t>How</w:t>
            </w:r>
            <w:r w:rsidRPr="00F06489">
              <w:rPr>
                <w:rFonts w:ascii="RijksoverheidSansHeadingTT" w:hAnsi="RijksoverheidSansHeadingTT"/>
                <w:sz w:val="20"/>
                <w:szCs w:val="20"/>
                <w:lang w:val="en-US"/>
              </w:rPr>
              <w:t xml:space="preserve"> are your plans ambitious, yet feasible?</w:t>
            </w: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  <w:p w:rsidR="0056355E" w:rsidRPr="00F06489" w:rsidRDefault="0056355E" w:rsidP="00CF3CC7">
            <w:pPr>
              <w:rPr>
                <w:rFonts w:ascii="RijksoverheidSansHeadingTT" w:hAnsi="RijksoverheidSansHeadingTT"/>
                <w:sz w:val="20"/>
                <w:szCs w:val="20"/>
                <w:lang w:val="en-US"/>
              </w:rPr>
            </w:pPr>
          </w:p>
        </w:tc>
      </w:tr>
    </w:tbl>
    <w:p w:rsidR="0056355E" w:rsidRPr="00184E84" w:rsidRDefault="0056355E" w:rsidP="0056355E">
      <w:pPr>
        <w:rPr>
          <w:i/>
          <w:color w:val="808080" w:themeColor="background1" w:themeShade="80"/>
          <w:lang w:val="en-US"/>
        </w:rPr>
      </w:pPr>
    </w:p>
    <w:p w:rsidR="0056355E" w:rsidRPr="009C15B2" w:rsidRDefault="0056355E" w:rsidP="0056355E">
      <w:pPr>
        <w:rPr>
          <w:rFonts w:ascii="Verdana" w:hAnsi="Verdana"/>
          <w:sz w:val="18"/>
          <w:szCs w:val="18"/>
          <w:lang w:val="en-US"/>
        </w:rPr>
      </w:pPr>
    </w:p>
    <w:p w:rsidR="0056355E" w:rsidRPr="0056355E" w:rsidRDefault="0056355E">
      <w:pPr>
        <w:rPr>
          <w:rFonts w:ascii="Verdana" w:hAnsi="Verdana"/>
          <w:sz w:val="18"/>
          <w:szCs w:val="18"/>
          <w:lang w:val="en-US"/>
        </w:rPr>
      </w:pPr>
      <w:bookmarkStart w:id="0" w:name="_GoBack"/>
      <w:bookmarkEnd w:id="0"/>
    </w:p>
    <w:sectPr w:rsidR="0056355E" w:rsidRPr="0056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jksoverheidSansHeadingTT">
    <w:altName w:val="Calibri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8"/>
    <w:rsid w:val="0051487E"/>
    <w:rsid w:val="0056355E"/>
    <w:rsid w:val="007B6443"/>
    <w:rsid w:val="009666E8"/>
    <w:rsid w:val="009B68B1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5E15"/>
  <w15:chartTrackingRefBased/>
  <w15:docId w15:val="{2DFEE1D9-716A-46A9-9705-0893D512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6E8"/>
    <w:rPr>
      <w:color w:val="0000FF"/>
      <w:u w:val="single"/>
    </w:rPr>
  </w:style>
  <w:style w:type="table" w:styleId="TableGrid">
    <w:name w:val="Table Grid"/>
    <w:basedOn w:val="TableNormal"/>
    <w:uiPriority w:val="59"/>
    <w:rsid w:val="0056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soffice-fhml@maastrichtuniversity.nl" TargetMode="External"/><Relationship Id="rId4" Type="http://schemas.openxmlformats.org/officeDocument/2006/relationships/hyperlink" Target="https://maastrichtuniversity.eu.qualtrics.com/jfe/form/SV_eznTJDuGX4Fbg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Gilissen, Helen (CAPHRI)</dc:creator>
  <cp:keywords/>
  <dc:description/>
  <cp:lastModifiedBy>Gilissen, Helen (CAPHRI)</cp:lastModifiedBy>
  <cp:revision>2</cp:revision>
  <dcterms:created xsi:type="dcterms:W3CDTF">2023-11-06T11:58:00Z</dcterms:created>
  <dcterms:modified xsi:type="dcterms:W3CDTF">2023-11-06T12:23:00Z</dcterms:modified>
</cp:coreProperties>
</file>