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i/>
          <w:iCs/>
          <w:sz w:val="28"/>
          <w:szCs w:val="28"/>
          <w:u w:val="none"/>
        </w:rPr>
        <w:t xml:space="preserve">Verborgen parels: </w:t>
      </w:r>
      <w:r>
        <w:rPr>
          <w:rFonts w:ascii="Calibri" w:hAnsi="Calibri"/>
          <w:b/>
          <w:bCs/>
          <w:i/>
          <w:iCs/>
          <w:sz w:val="28"/>
          <w:szCs w:val="28"/>
          <w:u w:val="none"/>
        </w:rPr>
        <w:t>de Turnzaal</w:t>
      </w:r>
    </w:p>
    <w:p>
      <w:pPr>
        <w:pStyle w:val="Normal"/>
        <w:bidi w:val="0"/>
        <w:jc w:val="left"/>
        <w:rPr>
          <w:rFonts w:ascii="Calibri" w:hAnsi="Calibri"/>
          <w:b/>
          <w:b/>
          <w:bCs/>
          <w:u w:val="single"/>
        </w:rPr>
      </w:pPr>
      <w:r>
        <w:rPr>
          <w:rFonts w:ascii="Calibri" w:hAnsi="Calibri"/>
          <w:b/>
          <w:bCs/>
          <w:u w:val="single"/>
        </w:rPr>
      </w:r>
    </w:p>
    <w:p>
      <w:pPr>
        <w:pStyle w:val="Normal"/>
        <w:bidi w:val="0"/>
        <w:jc w:val="left"/>
        <w:rPr>
          <w:rFonts w:ascii="Calibri" w:hAnsi="Calibri"/>
        </w:rPr>
      </w:pPr>
      <w:r>
        <w:rPr>
          <w:rFonts w:ascii="Calibri" w:hAnsi="Calibri"/>
          <w:b/>
          <w:bCs/>
          <w:u w:val="single"/>
        </w:rPr>
        <w:t>Facebook</w:t>
      </w:r>
      <w:r>
        <w:rPr>
          <w:rFonts w:ascii="Calibri" w:hAnsi="Calibri"/>
          <w:b w:val="false"/>
          <w:bCs w:val="false"/>
          <w:u w:val="none"/>
        </w:rPr>
        <w:t>:</w:t>
      </w:r>
      <w:r>
        <w:rPr>
          <w:rFonts w:ascii="Calibri" w:hAnsi="Calibri"/>
          <w:b/>
          <w:bCs/>
        </w:rPr>
        <w:b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eastAsia="NSimSun" w:cs="Lucida Sans" w:ascii="Calibri" w:hAnsi="Calibri"/>
          <w:b w:val="false"/>
          <w:bCs w:val="false"/>
          <w:i/>
          <w:iCs/>
          <w:color w:val="auto"/>
          <w:kern w:val="2"/>
          <w:sz w:val="24"/>
          <w:szCs w:val="24"/>
          <w:u w:val="none"/>
          <w:lang w:val="nl-NL" w:eastAsia="zh-CN" w:bidi="hi-IN"/>
        </w:rPr>
        <w:t xml:space="preserve">Verborgen parels: </w:t>
      </w:r>
      <w:r>
        <w:rPr>
          <w:rFonts w:eastAsia="NSimSun" w:cs="Lucida Sans" w:ascii="Calibri" w:hAnsi="Calibri"/>
          <w:b w:val="false"/>
          <w:bCs w:val="false"/>
          <w:i/>
          <w:iCs/>
          <w:color w:val="auto"/>
          <w:kern w:val="2"/>
          <w:sz w:val="24"/>
          <w:szCs w:val="24"/>
          <w:u w:val="none"/>
          <w:lang w:val="nl-NL" w:eastAsia="zh-CN" w:bidi="hi-IN"/>
        </w:rPr>
        <w:t>de Turnzaal</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 xml:space="preserve">Bij de Universiteit Maastricht werken en studeren we in verschillende bijzondere gebouwen in de stad. De UM draagt zorgt voor deze gebouwen en de kunstwerken die je daar vindt: door ze een nieuwe invulling te geven, kunnen we deze iconen behouden en onderhouden. </w:t>
      </w:r>
    </w:p>
    <w:p>
      <w:pPr>
        <w:pStyle w:val="Normal"/>
        <w:bidi w:val="0"/>
        <w:jc w:val="left"/>
        <w:rPr>
          <w:rFonts w:ascii="Calibri" w:hAnsi="Calibri"/>
        </w:rPr>
      </w:pPr>
      <w:r>
        <w:rPr>
          <w:rFonts w:ascii="Calibri" w:hAnsi="Calibri"/>
        </w:rPr>
        <w:br/>
        <w:t xml:space="preserve">Misschien heb je er weleens college gevolgd: de Turnzaal in de Faculteit der Cultuur- en Maatschappijwetenschappen. Wist je dat deze turnzaal de oudste van Nederland is? Hij dateert uit 1880! </w:t>
      </w:r>
    </w:p>
    <w:p>
      <w:pPr>
        <w:pStyle w:val="Normal"/>
        <w:bidi w:val="0"/>
        <w:jc w:val="left"/>
        <w:rPr>
          <w:rFonts w:ascii="Calibri" w:hAnsi="Calibri"/>
          <w:u w:val="none"/>
        </w:rPr>
      </w:pPr>
      <w:r>
        <w:rPr>
          <w:rFonts w:ascii="Calibri" w:hAnsi="Calibri"/>
          <w:u w:val="none"/>
        </w:rPr>
      </w:r>
    </w:p>
    <w:p>
      <w:pPr>
        <w:pStyle w:val="Normal"/>
        <w:bidi w:val="0"/>
        <w:jc w:val="left"/>
        <w:rPr>
          <w:rFonts w:ascii="Calibri" w:hAnsi="Calibri"/>
        </w:rPr>
      </w:pPr>
      <w:r>
        <w:rPr>
          <w:rStyle w:val="InternetLink"/>
          <w:rFonts w:eastAsia="NSimSun" w:cs="Lucida Sans" w:ascii="Calibri" w:hAnsi="Calibri"/>
          <w:color w:val="auto"/>
          <w:kern w:val="2"/>
          <w:sz w:val="24"/>
          <w:szCs w:val="24"/>
          <w:u w:val="none"/>
          <w:lang w:val="nl-NL" w:eastAsia="zh-CN" w:bidi="hi-IN"/>
        </w:rPr>
        <w:t>W</w:t>
      </w:r>
      <w:r>
        <w:rPr>
          <w:rStyle w:val="InternetLink"/>
          <w:rFonts w:eastAsia="NSimSun" w:cs="Lucida Sans" w:ascii="Calibri" w:hAnsi="Calibri"/>
          <w:color w:val="auto"/>
          <w:kern w:val="2"/>
          <w:sz w:val="24"/>
          <w:szCs w:val="24"/>
          <w:u w:val="none"/>
          <w:lang w:val="nl-NL" w:eastAsia="zh-CN" w:bidi="hi-IN"/>
        </w:rPr>
        <w:t xml:space="preserve">il je meer weten over de Turnzaal? Hier lees je alles over deze bijzondere plek: </w:t>
      </w:r>
      <w:hyperlink r:id="rId2">
        <w:r>
          <w:rPr>
            <w:rStyle w:val="InternetLink"/>
            <w:rFonts w:eastAsia="NSimSun" w:cs="Lucida Sans" w:ascii="Calibri" w:hAnsi="Calibri"/>
            <w:color w:val="auto"/>
            <w:kern w:val="2"/>
            <w:sz w:val="24"/>
            <w:szCs w:val="24"/>
            <w:u w:val="none"/>
            <w:lang w:val="nl-NL" w:eastAsia="zh-CN" w:bidi="hi-IN"/>
          </w:rPr>
          <w:t>https://www.maastrichtuniversity.nl/nl/nieuws/verborgen-parels-de-turnzaal</w:t>
        </w:r>
      </w:hyperlink>
      <w:r>
        <w:rPr>
          <w:rStyle w:val="InternetLink"/>
          <w:rFonts w:eastAsia="NSimSun" w:cs="Lucida Sans" w:ascii="Calibri" w:hAnsi="Calibri"/>
          <w:color w:val="auto"/>
          <w:kern w:val="2"/>
          <w:sz w:val="24"/>
          <w:szCs w:val="24"/>
          <w:u w:val="none"/>
          <w:lang w:val="nl-NL" w:eastAsia="zh-CN" w:bidi="hi-IN"/>
        </w:rPr>
        <w:t xml:space="preserve"> </w:t>
      </w:r>
      <w:r>
        <w:rPr>
          <w:rStyle w:val="InternetLink"/>
          <w:rFonts w:eastAsia="NSimSun" w:cs="Lucida Sans" w:ascii="Calibri" w:hAnsi="Calibri"/>
          <w:color w:val="auto"/>
          <w:kern w:val="2"/>
          <w:sz w:val="24"/>
          <w:szCs w:val="24"/>
          <w:lang w:val="nl-NL" w:eastAsia="zh-CN" w:bidi="hi-IN"/>
        </w:rPr>
        <w:br/>
      </w:r>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eastAsia="NSimSun" w:cs="Lucida Sans" w:ascii="Calibri" w:hAnsi="Calibri"/>
          <w:b w:val="false"/>
          <w:bCs w:val="false"/>
          <w:i/>
          <w:iCs/>
          <w:color w:val="auto"/>
          <w:kern w:val="2"/>
          <w:sz w:val="24"/>
          <w:szCs w:val="24"/>
          <w:u w:val="none"/>
          <w:lang w:val="nl-NL" w:eastAsia="zh-CN" w:bidi="hi-IN"/>
        </w:rPr>
        <w:t xml:space="preserve">Serie verhalen internationalisering: Verborgen parels: </w:t>
      </w:r>
      <w:r>
        <w:rPr>
          <w:rFonts w:eastAsia="NSimSun" w:cs="Lucida Sans" w:ascii="Calibri" w:hAnsi="Calibri"/>
          <w:b w:val="false"/>
          <w:bCs w:val="false"/>
          <w:i/>
          <w:iCs/>
          <w:color w:val="auto"/>
          <w:kern w:val="2"/>
          <w:sz w:val="24"/>
          <w:szCs w:val="24"/>
          <w:u w:val="none"/>
          <w:lang w:val="nl-NL" w:eastAsia="zh-CN" w:bidi="hi-IN"/>
        </w:rPr>
        <w:t>de Turnzaal</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 xml:space="preserve">Als medewerker van de Universiteit Maastricht werk je in verschillende bijzondere gebouwen in de stad. De UM draagt zorgt voor deze gebouwen en de kunstwerken die je daar vindt: door ze een nieuwe invulling te geven, kunnen we deze iconen behouden en onderhouden.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Misschien heb je er weleens college gegeven of een bijeenkomst bijgewoond: de Turnzaal in de Faculteit der Cultuur- en Maatschappijwetenschappen. Wist je dat deze turnzaal de oudste van Nederland is? Hij dateert uit 1880! Deze moderne multifunctionele ruimte heeft zijn authentieke karakter behouden.</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Style w:val="InternetLink"/>
          <w:rFonts w:eastAsia="NSimSun" w:cs="Lucida Sans" w:ascii="Calibri" w:hAnsi="Calibri"/>
          <w:color w:val="auto"/>
          <w:kern w:val="2"/>
          <w:sz w:val="24"/>
          <w:szCs w:val="24"/>
          <w:u w:val="none"/>
          <w:lang w:val="nl-NL" w:eastAsia="zh-CN" w:bidi="hi-IN"/>
        </w:rPr>
        <w:t>W</w:t>
      </w:r>
      <w:r>
        <w:rPr>
          <w:rStyle w:val="InternetLink"/>
          <w:rFonts w:eastAsia="NSimSun" w:cs="Lucida Sans" w:ascii="Calibri" w:hAnsi="Calibri"/>
          <w:color w:val="auto"/>
          <w:kern w:val="2"/>
          <w:sz w:val="24"/>
          <w:szCs w:val="24"/>
          <w:u w:val="none"/>
          <w:lang w:val="nl-NL" w:eastAsia="zh-CN" w:bidi="hi-IN"/>
        </w:rPr>
        <w:t xml:space="preserve">il je meer weten over de Turnzaal? Hier lees je alles over deze bijzondere plek: </w:t>
      </w:r>
      <w:hyperlink r:id="rId3">
        <w:r>
          <w:rPr>
            <w:rStyle w:val="InternetLink"/>
            <w:rFonts w:eastAsia="NSimSun" w:cs="Lucida Sans" w:ascii="Calibri" w:hAnsi="Calibri"/>
            <w:color w:val="auto"/>
            <w:kern w:val="2"/>
            <w:sz w:val="24"/>
            <w:szCs w:val="24"/>
            <w:u w:val="none"/>
            <w:lang w:val="nl-NL" w:eastAsia="zh-CN" w:bidi="hi-IN"/>
          </w:rPr>
          <w:t>https://www.maastrichtuniversity.nl/nl/nieuws/verborgen-parels-de-turnzaal</w:t>
        </w:r>
      </w:hyperlink>
      <w:r>
        <w:rPr>
          <w:rStyle w:val="InternetLink"/>
          <w:rFonts w:eastAsia="NSimSun" w:cs="Lucida Sans" w:ascii="Calibri" w:hAnsi="Calibri"/>
          <w:color w:val="auto"/>
          <w:kern w:val="2"/>
          <w:sz w:val="24"/>
          <w:szCs w:val="24"/>
          <w:u w:val="none"/>
          <w:lang w:val="nl-NL" w:eastAsia="zh-CN" w:bidi="hi-IN"/>
        </w:rPr>
        <w:t xml:space="preserve"> </w:t>
      </w:r>
      <w:r>
        <w:rPr>
          <w:rStyle w:val="InternetLink"/>
          <w:rFonts w:eastAsia="NSimSun" w:cs="Lucida Sans" w:ascii="Calibri" w:hAnsi="Calibri"/>
          <w:color w:val="auto"/>
          <w:kern w:val="2"/>
          <w:sz w:val="24"/>
          <w:szCs w:val="24"/>
          <w:lang w:val="nl-NL" w:eastAsia="zh-CN" w:bidi="hi-IN"/>
        </w:rPr>
        <w:br/>
      </w:r>
      <w:r>
        <w:rPr>
          <w:rFonts w:eastAsia="NSimSun" w:cs="Lucida Sans" w:ascii="Calibri" w:hAnsi="Calibri"/>
          <w:color w:val="auto"/>
          <w:kern w:val="2"/>
          <w:sz w:val="24"/>
          <w:szCs w:val="24"/>
          <w:lang w:val="nl-NL" w:eastAsia="zh-CN" w:bidi="hi-IN"/>
        </w:rPr>
        <w:br/>
        <w:t>#VanDeEuregioVoorDeEuregio</w:t>
      </w:r>
      <w:r>
        <w:rPr>
          <w:rFonts w:ascii="Calibri" w:hAnsi="Calibri"/>
        </w:rPr>
        <w:br/>
      </w:r>
    </w:p>
    <w:p>
      <w:pPr>
        <w:pStyle w:val="Normal"/>
        <w:bidi w:val="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t xml:space="preserve">De UM is trots op haar bijzondere gebouwen. We studeren en werken op plekken met een rijk verleden, </w:t>
      </w:r>
      <w:r>
        <w:rPr>
          <w:rFonts w:ascii="Calibri" w:hAnsi="Calibri"/>
          <w:b w:val="false"/>
          <w:bCs w:val="false"/>
        </w:rPr>
        <w:t>zoals in de oudste turnzaal van Nederland. Lees alles over deze moderne maar authentieke multifunctionele ruimte:</w:t>
      </w:r>
      <w:r>
        <w:rPr>
          <w:rFonts w:ascii="Calibri" w:hAnsi="Calibri"/>
        </w:rPr>
        <w:t xml:space="preserve">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verborgen-parels-de-turnzaal" TargetMode="External"/><Relationship Id="rId3" Type="http://schemas.openxmlformats.org/officeDocument/2006/relationships/hyperlink" Target="https://www.maastrichtuniversity.nl/nl/nieuws/verborgen-parels-de-turnzaa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LibreOffice/7.2.7.2$Windows_X86_64 LibreOffice_project/8d71d29d553c0f7dcbfa38fbfda25ee34cce99a2</Application>
  <AppVersion>15.0000</AppVersion>
  <Pages>1</Pages>
  <Words>319</Words>
  <Characters>1995</Characters>
  <CharactersWithSpaces>2314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Redactiehuis</cp:lastModifiedBy>
  <dcterms:modified xsi:type="dcterms:W3CDTF">2024-06-15T23:11:06Z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