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sz w:val="28"/>
          <w:szCs w:val="28"/>
          <w:u w:val="none"/>
        </w:rPr>
        <w:t>Academische Werkplaats Ouderenzorg Limburg</w:t>
      </w:r>
      <w:r>
        <w:rPr>
          <w:rFonts w:ascii="Calibri" w:hAnsi="Calibri"/>
          <w:b/>
          <w:bCs/>
          <w:i/>
          <w:iCs/>
          <w:sz w:val="28"/>
          <w:szCs w:val="28"/>
          <w:u w:val="none"/>
        </w:rPr>
        <w:b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ascii="Calibri" w:hAnsi="Calibri"/>
          <w:b w:val="false"/>
          <w:bCs w:val="false"/>
          <w:i/>
          <w:iCs/>
          <w:sz w:val="24"/>
          <w:szCs w:val="24"/>
        </w:rPr>
        <w:t xml:space="preserve">de Academische Werkplaats Ouderenzorg Limburg </w:t>
      </w:r>
    </w:p>
    <w:p>
      <w:pPr>
        <w:pStyle w:val="Normal"/>
        <w:bidi w:val="0"/>
        <w:jc w:val="left"/>
        <w:rPr>
          <w:rFonts w:ascii="Calibri" w:hAnsi="Calibri"/>
        </w:rPr>
      </w:pPr>
      <w:r>
        <w:rPr/>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br/>
      </w:r>
      <w:r>
        <w:rPr>
          <w:rFonts w:ascii="Calibri" w:hAnsi="Calibri"/>
          <w:i w:val="false"/>
          <w:iCs w:val="false"/>
        </w:rPr>
        <w:br/>
      </w:r>
      <w:r>
        <w:rPr>
          <w:rFonts w:ascii="Calibri" w:hAnsi="Calibri"/>
          <w:i w:val="false"/>
          <w:iCs w:val="false"/>
        </w:rPr>
        <w:t>De Academische Werkplaats Ouderenzorg Limburg zorgt voor p</w:t>
      </w:r>
      <w:r>
        <w:rPr>
          <w:rFonts w:ascii="Calibri" w:hAnsi="Calibri"/>
          <w:b w:val="false"/>
          <w:bCs w:val="false"/>
          <w:i w:val="false"/>
          <w:iCs w:val="false"/>
          <w:sz w:val="24"/>
          <w:szCs w:val="24"/>
          <w:shd w:fill="auto" w:val="clear"/>
          <w:lang w:val="nl-NL"/>
        </w:rPr>
        <w:t>raktische oplossingen voor waardig ouder word</w:t>
      </w:r>
      <w:r>
        <w:rPr>
          <w:rFonts w:ascii="Calibri" w:hAnsi="Calibri"/>
          <w:b w:val="false"/>
          <w:bCs w:val="false"/>
          <w:i w:val="false"/>
          <w:iCs w:val="false"/>
          <w:sz w:val="24"/>
          <w:szCs w:val="24"/>
          <w:shd w:fill="auto" w:val="clear"/>
          <w:lang w:val="nl-NL"/>
        </w:rPr>
        <w:t xml:space="preserve">en. Hilde Verbeek is sinds april voorzitter van deze samenwerkingsorganisatie tussen zorginstellingen, cliënten, bedrijven, overheidsinstanties, Zuyd Hogeschool en de UM. Ze vertelt over het onderzoek dat de Werkplaats doet en hoe het leven van ouderen fijner, autonomer en actiever kan als we hen betrekken bij hun zorgtraject. </w:t>
      </w:r>
      <w:r>
        <w:rPr>
          <w:rFonts w:ascii="Calibri" w:hAnsi="Calibri"/>
          <w:b w:val="false"/>
          <w:bCs w:val="false"/>
          <w:i w:val="false"/>
          <w:iCs w:val="false"/>
          <w:sz w:val="24"/>
          <w:szCs w:val="24"/>
          <w:shd w:fill="auto" w:val="clear"/>
          <w:lang w:val="nl-NL"/>
        </w:rPr>
        <w:t xml:space="preserve">Om zorg te blijven bieden aan de vergrijzende bevolking, moeten we volgens Verbeek anders gaan denken. Hoe? Dat lees je hier: </w:t>
      </w:r>
      <w:hyperlink r:id="rId2">
        <w:r>
          <w:rPr>
            <w:rStyle w:val="InternetLink"/>
            <w:rFonts w:ascii="Calibri" w:hAnsi="Calibri"/>
            <w:b w:val="false"/>
            <w:bCs w:val="false"/>
            <w:i w:val="false"/>
            <w:iCs w:val="false"/>
            <w:sz w:val="24"/>
            <w:szCs w:val="24"/>
            <w:shd w:fill="auto" w:val="clear"/>
            <w:lang w:val="nl-NL"/>
          </w:rPr>
          <w:t>https://www.maastrichtuniversity.nl/news/praktische-oplossingen-voor-waardig-ouder-worden</w:t>
        </w:r>
      </w:hyperlink>
      <w:hyperlink r:id="rId3">
        <w:r>
          <w:rPr>
            <w:rFonts w:ascii="Calibri" w:hAnsi="Calibri"/>
            <w:b w:val="false"/>
            <w:bCs w:val="false"/>
            <w:i w:val="false"/>
            <w:iCs w:val="false"/>
            <w:sz w:val="24"/>
            <w:szCs w:val="24"/>
            <w:shd w:fill="auto" w:val="clear"/>
            <w:lang w:val="nl-NL"/>
          </w:rPr>
          <w:t xml:space="preserve"> </w:t>
          <w:br/>
        </w:r>
      </w:hyperlink>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ascii="Calibri" w:hAnsi="Calibri"/>
          <w:b w:val="false"/>
          <w:bCs w:val="false"/>
          <w:i/>
          <w:iCs/>
          <w:sz w:val="24"/>
          <w:szCs w:val="24"/>
        </w:rPr>
        <w:t xml:space="preserve">de Academische Werkplaats Ouderenzorg Limburg </w:t>
      </w:r>
    </w:p>
    <w:p>
      <w:pPr>
        <w:pStyle w:val="Normal"/>
        <w:bidi w:val="0"/>
        <w:jc w:val="left"/>
        <w:rPr>
          <w:rFonts w:ascii="Calibri" w:hAnsi="Calibri"/>
        </w:rPr>
      </w:pPr>
      <w:r>
        <w:rPr/>
      </w:r>
    </w:p>
    <w:p>
      <w:pPr>
        <w:pStyle w:val="Normal"/>
        <w:bidi w:val="0"/>
        <w:jc w:val="left"/>
        <w:rPr>
          <w:rFonts w:ascii="Calibri" w:hAnsi="Calibri"/>
        </w:rPr>
      </w:pPr>
      <w:r>
        <w:rPr>
          <w:rStyle w:val="InternetLink"/>
          <w:rFonts w:eastAsia="NSimSun" w:cs="Lucida Sans" w:ascii="Calibri" w:hAnsi="Calibri"/>
          <w:b w:val="false"/>
          <w:bCs w:val="false"/>
          <w:i/>
          <w:iCs/>
          <w:color w:val="auto"/>
          <w:kern w:val="2"/>
          <w:sz w:val="24"/>
          <w:szCs w:val="24"/>
          <w:u w:val="none"/>
          <w:lang w:val="nl-NL" w:eastAsia="zh-CN" w:bidi="hi-IN"/>
        </w:rPr>
        <w:t>De Universiteit Maastricht is de meest internationale universiteit van Nederland. Een gegeven waar we trots op zijn, dat ons veel brengt en veel biedt. Iets wat bovendien oneindig veel mooie en inspirerende voorbeelden oplevert.</w:t>
        <w:br/>
      </w:r>
      <w:r>
        <w:rPr>
          <w:rStyle w:val="InternetLink"/>
          <w:rFonts w:eastAsia="NSimSun" w:cs="Lucida Sans" w:ascii="Calibri" w:hAnsi="Calibri"/>
          <w:b w:val="false"/>
          <w:bCs w:val="false"/>
          <w:i w:val="false"/>
          <w:iCs w:val="false"/>
          <w:color w:val="auto"/>
          <w:kern w:val="2"/>
          <w:sz w:val="24"/>
          <w:szCs w:val="24"/>
          <w:u w:val="none"/>
          <w:lang w:val="nl-NL" w:eastAsia="zh-CN" w:bidi="hi-IN"/>
        </w:rPr>
        <w:br/>
      </w:r>
      <w:r>
        <w:rPr>
          <w:rStyle w:val="InternetLink"/>
          <w:rFonts w:eastAsia="NSimSun" w:cs="Lucida Sans" w:ascii="Calibri" w:hAnsi="Calibri"/>
          <w:b w:val="false"/>
          <w:bCs w:val="false"/>
          <w:i w:val="false"/>
          <w:iCs w:val="false"/>
          <w:color w:val="auto"/>
          <w:kern w:val="2"/>
          <w:sz w:val="24"/>
          <w:szCs w:val="24"/>
          <w:u w:val="none"/>
          <w:lang w:val="nl-NL" w:eastAsia="zh-CN" w:bidi="hi-IN"/>
        </w:rPr>
        <w:t>De Academische Werkplaats Ouderenzorg Limburg zorgt voor p</w:t>
      </w:r>
      <w:r>
        <w:rPr>
          <w:rStyle w:val="InternetLink"/>
          <w:rFonts w:eastAsia="NSimSun" w:cs="Lucida Sans" w:ascii="Calibri" w:hAnsi="Calibri"/>
          <w:b w:val="false"/>
          <w:bCs w:val="false"/>
          <w:i w:val="false"/>
          <w:iCs w:val="false"/>
          <w:color w:val="000000"/>
          <w:kern w:val="2"/>
          <w:sz w:val="24"/>
          <w:szCs w:val="24"/>
          <w:u w:val="none"/>
          <w:shd w:fill="auto" w:val="clear"/>
          <w:lang w:val="nl-NL" w:eastAsia="zh-CN" w:bidi="hi-IN"/>
        </w:rPr>
        <w:t>raktische oplossingen voor waardig ouder word</w:t>
      </w:r>
      <w:r>
        <w:rPr>
          <w:rStyle w:val="InternetLink"/>
          <w:rFonts w:eastAsia="NSimSun" w:cs="Lucida Sans" w:ascii="Calibri" w:hAnsi="Calibri"/>
          <w:b w:val="false"/>
          <w:bCs w:val="false"/>
          <w:i w:val="false"/>
          <w:iCs w:val="false"/>
          <w:color w:val="000000"/>
          <w:kern w:val="2"/>
          <w:sz w:val="24"/>
          <w:szCs w:val="24"/>
          <w:u w:val="none"/>
          <w:shd w:fill="auto" w:val="clear"/>
          <w:lang w:val="nl-NL" w:eastAsia="zh-CN" w:bidi="hi-IN"/>
        </w:rPr>
        <w:t xml:space="preserve">en. De Werkplaats is een samenwerkingsorganisatie tussen zorginstellingen, cliënten, bedrijven, overheidsinstanties, Zuyd Hogeschool en de UM. 27.000 medewerkers werken aan betere zorg voor ruim 50.000 cliënten in de thuiszorg en op 185 zorglocaties. </w:t>
        <w:br/>
      </w:r>
    </w:p>
    <w:p>
      <w:pPr>
        <w:pStyle w:val="Normal"/>
        <w:bidi w:val="0"/>
        <w:jc w:val="left"/>
        <w:rPr>
          <w:rFonts w:ascii="Calibri" w:hAnsi="Calibri"/>
        </w:rPr>
      </w:pPr>
      <w:r>
        <w:rPr>
          <w:rStyle w:val="InternetLink"/>
          <w:rFonts w:eastAsia="NSimSun" w:cs="Lucida Sans" w:ascii="Calibri" w:hAnsi="Calibri"/>
          <w:b w:val="false"/>
          <w:bCs w:val="false"/>
          <w:i w:val="false"/>
          <w:iCs w:val="false"/>
          <w:color w:val="000000"/>
          <w:kern w:val="2"/>
          <w:sz w:val="24"/>
          <w:szCs w:val="24"/>
          <w:u w:val="none"/>
          <w:shd w:fill="auto" w:val="clear"/>
          <w:lang w:val="nl-NL" w:eastAsia="zh-CN" w:bidi="hi-IN"/>
        </w:rPr>
        <w:t xml:space="preserve">Voorzitter Hilde Verbeek vertelt over het onderzoek dat de Werkplaats doet en hoe het leven van ouderen fijner, autonomer en actiever kan als we hen betrekken bij hun zorgtraject. </w:t>
      </w:r>
      <w:r>
        <w:rPr>
          <w:rStyle w:val="InternetLink"/>
          <w:rFonts w:eastAsia="NSimSun" w:cs="Lucida Sans" w:ascii="Calibri" w:hAnsi="Calibri"/>
          <w:b w:val="false"/>
          <w:bCs w:val="false"/>
          <w:i w:val="false"/>
          <w:iCs w:val="false"/>
          <w:color w:val="000000"/>
          <w:kern w:val="2"/>
          <w:sz w:val="24"/>
          <w:szCs w:val="24"/>
          <w:u w:val="none"/>
          <w:shd w:fill="auto" w:val="clear"/>
          <w:lang w:val="nl-NL" w:eastAsia="zh-CN" w:bidi="hi-IN"/>
        </w:rPr>
        <w:t xml:space="preserve">Om zorg te blijven bieden aan de vergrijzende bevolking, moeten we volgens Verbeek anders gaan denken. Hoe? Dat lees je hier: </w:t>
      </w:r>
      <w:hyperlink r:id="rId4">
        <w:r>
          <w:rPr>
            <w:rStyle w:val="InternetLink"/>
            <w:rFonts w:eastAsia="NSimSun" w:cs="Lucida Sans" w:ascii="Calibri" w:hAnsi="Calibri"/>
            <w:b w:val="false"/>
            <w:bCs w:val="false"/>
            <w:i w:val="false"/>
            <w:iCs w:val="false"/>
            <w:color w:val="000000"/>
            <w:kern w:val="2"/>
            <w:sz w:val="24"/>
            <w:szCs w:val="24"/>
            <w:u w:val="none"/>
            <w:shd w:fill="auto" w:val="clear"/>
            <w:lang w:val="nl-NL" w:eastAsia="zh-CN" w:bidi="hi-IN"/>
          </w:rPr>
          <w:t>https://www.maastrichtuniversity.nl/news/praktische-oplossingen-voor-waardig-ouder-worden</w:t>
        </w:r>
      </w:hyperlink>
      <w:hyperlink r:id="rId5">
        <w:r>
          <w:rPr>
            <w:rStyle w:val="InternetLink"/>
            <w:rFonts w:eastAsia="NSimSun" w:cs="Lucida Sans" w:ascii="Calibri" w:hAnsi="Calibri"/>
            <w:b w:val="false"/>
            <w:bCs w:val="false"/>
            <w:i w:val="false"/>
            <w:iCs w:val="false"/>
            <w:color w:val="000000"/>
            <w:kern w:val="2"/>
            <w:sz w:val="24"/>
            <w:szCs w:val="24"/>
            <w:u w:val="none"/>
            <w:shd w:fill="auto" w:val="clear"/>
            <w:lang w:val="nl-NL" w:eastAsia="zh-CN" w:bidi="hi-IN"/>
          </w:rPr>
          <w:t xml:space="preserve"> </w:t>
        </w:r>
      </w:hyperlink>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t xml:space="preserve">De Universiteit Maastricht is trots op haar </w:t>
      </w:r>
      <w:r>
        <w:rPr>
          <w:rFonts w:ascii="Calibri" w:hAnsi="Calibri"/>
          <w:b w:val="false"/>
          <w:bCs w:val="false"/>
        </w:rPr>
        <w:t>maatschappelijk onderzoek</w:t>
      </w:r>
      <w:r>
        <w:rPr>
          <w:rFonts w:ascii="Calibri" w:hAnsi="Calibri"/>
          <w:b w:val="false"/>
          <w:bCs w:val="false"/>
        </w:rPr>
        <w:t xml:space="preserve">. </w:t>
      </w:r>
      <w:r>
        <w:rPr>
          <w:rFonts w:ascii="Calibri" w:hAnsi="Calibri"/>
          <w:b w:val="false"/>
          <w:bCs w:val="false"/>
        </w:rPr>
        <w:t>De Academische Werkplaats Ouderenzorg Limburg werkt aan praktische oplossingen voor waardig ouder worden in de zorg.</w:t>
      </w:r>
      <w:r>
        <w:rPr>
          <w:rFonts w:ascii="Calibri" w:hAnsi="Calibri"/>
        </w:rPr>
        <w:t xml:space="preserve"> </w:t>
      </w:r>
      <w:r>
        <w:rPr>
          <w:rFonts w:ascii="Calibri" w:hAnsi="Calibri"/>
        </w:rPr>
        <w:t xml:space="preserve">Voorzitter Hilde Verbeek vertelt er alles over: </w:t>
      </w:r>
      <w:r>
        <w:rPr>
          <w:rFonts w:ascii="Calibri" w:hAnsi="Calibri"/>
        </w:rPr>
        <w:t>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ews/praktische-oplossingen-voor-waardig-ouder-worden" TargetMode="External"/><Relationship Id="rId3" Type="http://schemas.openxmlformats.org/officeDocument/2006/relationships/hyperlink" Target="" TargetMode="External"/><Relationship Id="rId4" Type="http://schemas.openxmlformats.org/officeDocument/2006/relationships/hyperlink" Target="https://www.maastrichtuniversity.nl/news/praktische-oplossingen-voor-waardig-ouder-worden"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91</TotalTime>
  <Application>LibreOffice/7.2.7.2$Windows_X86_64 LibreOffice_project/8d71d29d553c0f7dcbfa38fbfda25ee34cce99a2</Application>
  <AppVersion>15.0000</AppVersion>
  <Pages>1</Pages>
  <Words>305</Words>
  <Characters>2140</Characters>
  <CharactersWithSpaces>2449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Redactiehuis</cp:lastModifiedBy>
  <dcterms:modified xsi:type="dcterms:W3CDTF">2024-06-13T12:28:14Z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