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6898" w14:textId="77777777" w:rsidR="00830199" w:rsidRDefault="00550070" w:rsidP="005923E8">
      <w:pPr>
        <w:rPr>
          <w:rFonts w:ascii="Arial" w:hAnsi="Arial" w:cs="Arial"/>
        </w:rPr>
      </w:pPr>
      <w:r>
        <w:rPr>
          <w:rFonts w:ascii="Arial" w:hAnsi="Arial" w:cs="Arial"/>
        </w:rPr>
        <w:t xml:space="preserve">Minutes of the CAPHRI Research Quality Assurance Committee, </w:t>
      </w:r>
    </w:p>
    <w:p w14:paraId="78D32FFB" w14:textId="7AD1E52B" w:rsidR="005923E8" w:rsidRPr="00550070" w:rsidRDefault="009B2B63" w:rsidP="005923E8">
      <w:pPr>
        <w:rPr>
          <w:rFonts w:ascii="Arial" w:hAnsi="Arial" w:cs="Arial"/>
        </w:rPr>
      </w:pPr>
      <w:r>
        <w:rPr>
          <w:rFonts w:ascii="Arial" w:hAnsi="Arial" w:cs="Arial"/>
        </w:rPr>
        <w:t>2</w:t>
      </w:r>
      <w:r w:rsidRPr="009B2B63">
        <w:rPr>
          <w:rFonts w:ascii="Arial" w:hAnsi="Arial" w:cs="Arial"/>
          <w:vertAlign w:val="superscript"/>
        </w:rPr>
        <w:t>nd</w:t>
      </w:r>
      <w:r>
        <w:rPr>
          <w:rFonts w:ascii="Arial" w:hAnsi="Arial" w:cs="Arial"/>
        </w:rPr>
        <w:t xml:space="preserve"> February 2024</w:t>
      </w:r>
    </w:p>
    <w:p w14:paraId="696C5705" w14:textId="77777777" w:rsidR="00550070" w:rsidRDefault="00550070" w:rsidP="005923E8">
      <w:pPr>
        <w:rPr>
          <w:rFonts w:ascii="Arial" w:hAnsi="Arial" w:cs="Arial"/>
          <w:i/>
          <w:iCs/>
        </w:rPr>
      </w:pPr>
    </w:p>
    <w:p w14:paraId="1918BE96" w14:textId="4631EBCF" w:rsidR="00550070" w:rsidRDefault="00550070" w:rsidP="00550070">
      <w:pPr>
        <w:rPr>
          <w:rFonts w:ascii="Arial" w:hAnsi="Arial" w:cs="Arial"/>
          <w:lang w:val="en-US"/>
        </w:rPr>
      </w:pPr>
      <w:r>
        <w:rPr>
          <w:rFonts w:ascii="Arial" w:hAnsi="Arial" w:cs="Arial"/>
          <w:b/>
          <w:bCs/>
        </w:rPr>
        <w:t xml:space="preserve">Present: </w:t>
      </w:r>
      <w:r w:rsidRPr="003F7FAD">
        <w:rPr>
          <w:rFonts w:ascii="Arial" w:hAnsi="Arial" w:cs="Arial"/>
          <w:lang w:val="en-US"/>
        </w:rPr>
        <w:t xml:space="preserve">Laure Wynants, David Shaw, Mark Spigt, </w:t>
      </w:r>
      <w:r>
        <w:rPr>
          <w:rFonts w:ascii="Arial" w:hAnsi="Arial" w:cs="Arial"/>
          <w:lang w:val="en-US"/>
        </w:rPr>
        <w:t xml:space="preserve">Tim Schouten, </w:t>
      </w:r>
      <w:r w:rsidRPr="003F7FAD">
        <w:rPr>
          <w:rFonts w:ascii="Arial" w:hAnsi="Arial" w:cs="Arial"/>
          <w:lang w:val="en-US"/>
        </w:rPr>
        <w:t>Bjorn Winkens</w:t>
      </w:r>
      <w:r>
        <w:rPr>
          <w:rFonts w:ascii="Arial" w:hAnsi="Arial" w:cs="Arial"/>
          <w:lang w:val="en-US"/>
        </w:rPr>
        <w:t>, Carmen Dirksen</w:t>
      </w:r>
    </w:p>
    <w:p w14:paraId="2F3BA164" w14:textId="10AFF62A" w:rsidR="009B2B63" w:rsidRPr="003F7FAD" w:rsidRDefault="009B2B63" w:rsidP="00550070">
      <w:pPr>
        <w:rPr>
          <w:rFonts w:ascii="Arial" w:hAnsi="Arial" w:cs="Arial"/>
          <w:lang w:val="en-US"/>
        </w:rPr>
      </w:pPr>
      <w:r w:rsidRPr="00906496">
        <w:rPr>
          <w:rFonts w:ascii="Arial" w:hAnsi="Arial" w:cs="Arial"/>
          <w:b/>
          <w:bCs/>
          <w:lang w:val="en-US"/>
        </w:rPr>
        <w:t>Apologies</w:t>
      </w:r>
      <w:r>
        <w:rPr>
          <w:rFonts w:ascii="Arial" w:hAnsi="Arial" w:cs="Arial"/>
          <w:lang w:val="en-US"/>
        </w:rPr>
        <w:t xml:space="preserve">: </w:t>
      </w:r>
      <w:r w:rsidRPr="003F7FAD">
        <w:rPr>
          <w:rFonts w:ascii="Arial" w:hAnsi="Arial" w:cs="Arial"/>
          <w:lang w:val="en-US"/>
        </w:rPr>
        <w:t>Bart Penders</w:t>
      </w:r>
      <w:r>
        <w:rPr>
          <w:rFonts w:ascii="Arial" w:hAnsi="Arial" w:cs="Arial"/>
          <w:lang w:val="en-US"/>
        </w:rPr>
        <w:t>, Sandra Zwakhalen</w:t>
      </w:r>
    </w:p>
    <w:p w14:paraId="31CA7E15" w14:textId="77777777" w:rsidR="00550070" w:rsidRDefault="00550070" w:rsidP="005923E8">
      <w:pPr>
        <w:rPr>
          <w:rFonts w:ascii="Arial" w:hAnsi="Arial" w:cs="Arial"/>
          <w:i/>
          <w:iCs/>
        </w:rPr>
      </w:pPr>
    </w:p>
    <w:p w14:paraId="77E4E2C6" w14:textId="77777777" w:rsidR="008B2E12" w:rsidRPr="00550070" w:rsidRDefault="008B2E12" w:rsidP="005923E8">
      <w:pPr>
        <w:rPr>
          <w:rFonts w:ascii="Arial" w:hAnsi="Arial" w:cs="Arial"/>
          <w:i/>
          <w:iCs/>
        </w:rPr>
      </w:pPr>
    </w:p>
    <w:p w14:paraId="51E6EBB9" w14:textId="68F5E4D7" w:rsidR="005923E8" w:rsidRPr="00550070" w:rsidRDefault="0097354A" w:rsidP="005923E8">
      <w:pPr>
        <w:rPr>
          <w:rFonts w:ascii="Arial" w:hAnsi="Arial" w:cs="Arial"/>
          <w:u w:val="single"/>
        </w:rPr>
      </w:pPr>
      <w:r w:rsidRPr="00550070">
        <w:rPr>
          <w:rFonts w:ascii="Arial" w:hAnsi="Arial" w:cs="Arial"/>
          <w:u w:val="single"/>
        </w:rPr>
        <w:t>1.</w:t>
      </w:r>
      <w:r w:rsidR="005923E8" w:rsidRPr="00550070">
        <w:rPr>
          <w:rFonts w:ascii="Arial" w:hAnsi="Arial" w:cs="Arial"/>
          <w:u w:val="single"/>
        </w:rPr>
        <w:t xml:space="preserve"> </w:t>
      </w:r>
      <w:r w:rsidR="00F26F92">
        <w:rPr>
          <w:rFonts w:ascii="Arial" w:hAnsi="Arial" w:cs="Arial"/>
          <w:u w:val="single"/>
        </w:rPr>
        <w:t>Search for new quality officer</w:t>
      </w:r>
    </w:p>
    <w:p w14:paraId="46161B6C" w14:textId="77777777" w:rsidR="005923E8" w:rsidRPr="00550070" w:rsidRDefault="005923E8" w:rsidP="005923E8">
      <w:pPr>
        <w:rPr>
          <w:rFonts w:ascii="Arial" w:hAnsi="Arial" w:cs="Arial"/>
        </w:rPr>
      </w:pPr>
    </w:p>
    <w:p w14:paraId="507461C0" w14:textId="6A64DA6D" w:rsidR="005D56F6" w:rsidRPr="00550070" w:rsidRDefault="00F26F92" w:rsidP="005923E8">
      <w:pPr>
        <w:rPr>
          <w:rFonts w:ascii="Arial" w:hAnsi="Arial" w:cs="Arial"/>
        </w:rPr>
      </w:pPr>
      <w:r>
        <w:rPr>
          <w:rFonts w:ascii="Arial" w:hAnsi="Arial" w:cs="Arial"/>
        </w:rPr>
        <w:t xml:space="preserve">DS steps down in June but </w:t>
      </w:r>
      <w:proofErr w:type="gramStart"/>
      <w:r>
        <w:rPr>
          <w:rFonts w:ascii="Arial" w:hAnsi="Arial" w:cs="Arial"/>
        </w:rPr>
        <w:t>as yet</w:t>
      </w:r>
      <w:proofErr w:type="gramEnd"/>
      <w:r>
        <w:rPr>
          <w:rFonts w:ascii="Arial" w:hAnsi="Arial" w:cs="Arial"/>
        </w:rPr>
        <w:t xml:space="preserve"> no replacement quality officer has been identified. DS reported that CAPHRI director was to remind management team to think of candidates. MS reported no further progress. </w:t>
      </w:r>
    </w:p>
    <w:p w14:paraId="1211D894" w14:textId="77777777" w:rsidR="005923E8" w:rsidRDefault="005923E8" w:rsidP="005923E8">
      <w:pPr>
        <w:rPr>
          <w:rFonts w:ascii="Arial" w:hAnsi="Arial" w:cs="Arial"/>
        </w:rPr>
      </w:pPr>
    </w:p>
    <w:p w14:paraId="08CEB5DF" w14:textId="3958F0F6" w:rsidR="00F26F92" w:rsidRDefault="00F26F92" w:rsidP="005923E8">
      <w:pPr>
        <w:rPr>
          <w:rFonts w:ascii="Arial" w:hAnsi="Arial" w:cs="Arial"/>
          <w:i/>
          <w:iCs/>
        </w:rPr>
      </w:pPr>
      <w:r w:rsidRPr="00F26F92">
        <w:rPr>
          <w:rFonts w:ascii="Arial" w:hAnsi="Arial" w:cs="Arial"/>
          <w:i/>
          <w:iCs/>
        </w:rPr>
        <w:t>Action: MS to raise at next management meeting.</w:t>
      </w:r>
    </w:p>
    <w:p w14:paraId="6B121BFE" w14:textId="2E5551DE" w:rsidR="00F26F92" w:rsidRDefault="00F26F92" w:rsidP="005923E8">
      <w:pPr>
        <w:rPr>
          <w:rFonts w:ascii="Arial" w:hAnsi="Arial" w:cs="Arial"/>
          <w:i/>
          <w:iCs/>
        </w:rPr>
      </w:pPr>
      <w:r>
        <w:rPr>
          <w:rFonts w:ascii="Arial" w:hAnsi="Arial" w:cs="Arial"/>
          <w:i/>
          <w:iCs/>
        </w:rPr>
        <w:tab/>
        <w:t>DS to follow up with CAPHRI management.</w:t>
      </w:r>
    </w:p>
    <w:p w14:paraId="71F280A4" w14:textId="77777777" w:rsidR="00F26F92" w:rsidRDefault="00F26F92" w:rsidP="005923E8">
      <w:pPr>
        <w:rPr>
          <w:rFonts w:ascii="Arial" w:hAnsi="Arial" w:cs="Arial"/>
        </w:rPr>
      </w:pPr>
    </w:p>
    <w:p w14:paraId="470AC565" w14:textId="77777777" w:rsidR="008B2E12" w:rsidRPr="00550070" w:rsidRDefault="008B2E12" w:rsidP="005923E8">
      <w:pPr>
        <w:rPr>
          <w:rFonts w:ascii="Arial" w:hAnsi="Arial" w:cs="Arial"/>
        </w:rPr>
      </w:pPr>
    </w:p>
    <w:p w14:paraId="2CEB2460" w14:textId="0B86BBB3" w:rsidR="0097354A" w:rsidRPr="00550070" w:rsidRDefault="0097354A" w:rsidP="0097354A">
      <w:pPr>
        <w:rPr>
          <w:rFonts w:ascii="Arial" w:hAnsi="Arial" w:cs="Arial"/>
          <w:u w:val="single"/>
        </w:rPr>
      </w:pPr>
      <w:r w:rsidRPr="00550070">
        <w:rPr>
          <w:rFonts w:ascii="Arial" w:hAnsi="Arial" w:cs="Arial"/>
        </w:rPr>
        <w:t xml:space="preserve">2.  </w:t>
      </w:r>
      <w:r w:rsidR="00F26F92">
        <w:rPr>
          <w:rFonts w:ascii="Arial" w:hAnsi="Arial" w:cs="Arial"/>
          <w:u w:val="single"/>
        </w:rPr>
        <w:t>Expiry of terms of QAC members</w:t>
      </w:r>
    </w:p>
    <w:p w14:paraId="53DF4579" w14:textId="77777777" w:rsidR="0097354A" w:rsidRPr="00550070" w:rsidRDefault="0097354A" w:rsidP="0097354A">
      <w:pPr>
        <w:rPr>
          <w:rFonts w:ascii="Arial" w:hAnsi="Arial" w:cs="Arial"/>
        </w:rPr>
      </w:pPr>
    </w:p>
    <w:p w14:paraId="37465A3B" w14:textId="0C3AFD32" w:rsidR="00F26F92" w:rsidRDefault="00F26F92" w:rsidP="0097354A">
      <w:pPr>
        <w:rPr>
          <w:rFonts w:ascii="Arial" w:hAnsi="Arial" w:cs="Arial"/>
        </w:rPr>
      </w:pPr>
      <w:r>
        <w:rPr>
          <w:rFonts w:ascii="Arial" w:hAnsi="Arial" w:cs="Arial"/>
        </w:rPr>
        <w:t xml:space="preserve">LW pointed out that BP’s and SZ’s </w:t>
      </w:r>
      <w:proofErr w:type="gramStart"/>
      <w:r>
        <w:rPr>
          <w:rFonts w:ascii="Arial" w:hAnsi="Arial" w:cs="Arial"/>
        </w:rPr>
        <w:t>three year</w:t>
      </w:r>
      <w:proofErr w:type="gramEnd"/>
      <w:r>
        <w:rPr>
          <w:rFonts w:ascii="Arial" w:hAnsi="Arial" w:cs="Arial"/>
        </w:rPr>
        <w:t xml:space="preserve"> terms end in September 2024. DS pointed out that as per the new procedures set out for QAC terms can be renewed once, though these members have served for over five years in total. It was decided that LW will inform these members of the expiry of their term but that renewal one more time remains possible if they wish to remain. If both wish to step down, a new member for the committee will be sought, preferably with a link/expertise in scientific integrity.</w:t>
      </w:r>
    </w:p>
    <w:p w14:paraId="35EAFDB9" w14:textId="77777777" w:rsidR="00F26F92" w:rsidRDefault="00F26F92" w:rsidP="0097354A">
      <w:pPr>
        <w:rPr>
          <w:rFonts w:ascii="Arial" w:hAnsi="Arial" w:cs="Arial"/>
        </w:rPr>
      </w:pPr>
    </w:p>
    <w:p w14:paraId="21665FE1" w14:textId="4C076AFA" w:rsidR="00F26F92" w:rsidRDefault="00F26F92" w:rsidP="00F26F92">
      <w:pPr>
        <w:rPr>
          <w:rFonts w:ascii="Arial" w:hAnsi="Arial" w:cs="Arial"/>
          <w:i/>
          <w:iCs/>
        </w:rPr>
      </w:pPr>
      <w:r w:rsidRPr="00F26F92">
        <w:rPr>
          <w:rFonts w:ascii="Arial" w:hAnsi="Arial" w:cs="Arial"/>
          <w:i/>
          <w:iCs/>
        </w:rPr>
        <w:t xml:space="preserve">Action: </w:t>
      </w:r>
      <w:r>
        <w:rPr>
          <w:rFonts w:ascii="Arial" w:hAnsi="Arial" w:cs="Arial"/>
          <w:i/>
          <w:iCs/>
        </w:rPr>
        <w:t>LW</w:t>
      </w:r>
      <w:r w:rsidRPr="00F26F92">
        <w:rPr>
          <w:rFonts w:ascii="Arial" w:hAnsi="Arial" w:cs="Arial"/>
          <w:i/>
          <w:iCs/>
        </w:rPr>
        <w:t xml:space="preserve"> to </w:t>
      </w:r>
      <w:r>
        <w:rPr>
          <w:rFonts w:ascii="Arial" w:hAnsi="Arial" w:cs="Arial"/>
          <w:i/>
          <w:iCs/>
        </w:rPr>
        <w:t>contact BP and SZ</w:t>
      </w:r>
      <w:r w:rsidRPr="00F26F92">
        <w:rPr>
          <w:rFonts w:ascii="Arial" w:hAnsi="Arial" w:cs="Arial"/>
          <w:i/>
          <w:iCs/>
        </w:rPr>
        <w:t>.</w:t>
      </w:r>
    </w:p>
    <w:p w14:paraId="24256946" w14:textId="77777777" w:rsidR="00F26F92" w:rsidRDefault="00F26F92" w:rsidP="00F26F92">
      <w:pPr>
        <w:rPr>
          <w:rFonts w:ascii="Arial" w:hAnsi="Arial" w:cs="Arial"/>
          <w:i/>
          <w:iCs/>
        </w:rPr>
      </w:pPr>
    </w:p>
    <w:p w14:paraId="4D6BBB6B" w14:textId="77777777" w:rsidR="008B2E12" w:rsidRDefault="008B2E12" w:rsidP="00F26F92">
      <w:pPr>
        <w:rPr>
          <w:rFonts w:ascii="Arial" w:hAnsi="Arial" w:cs="Arial"/>
          <w:i/>
          <w:iCs/>
        </w:rPr>
      </w:pPr>
    </w:p>
    <w:p w14:paraId="3C7DA17C" w14:textId="3A8F940C" w:rsidR="00F26F92" w:rsidRDefault="00F26F92" w:rsidP="00F26F92">
      <w:pPr>
        <w:rPr>
          <w:rFonts w:ascii="Arial" w:hAnsi="Arial" w:cs="Arial"/>
          <w:u w:val="single"/>
        </w:rPr>
      </w:pPr>
      <w:r>
        <w:rPr>
          <w:rFonts w:ascii="Arial" w:hAnsi="Arial" w:cs="Arial"/>
        </w:rPr>
        <w:t xml:space="preserve">3. </w:t>
      </w:r>
      <w:proofErr w:type="gramStart"/>
      <w:r>
        <w:rPr>
          <w:rFonts w:ascii="Arial" w:hAnsi="Arial" w:cs="Arial"/>
          <w:u w:val="single"/>
        </w:rPr>
        <w:t>Non-WMO</w:t>
      </w:r>
      <w:proofErr w:type="gramEnd"/>
      <w:r>
        <w:rPr>
          <w:rFonts w:ascii="Arial" w:hAnsi="Arial" w:cs="Arial"/>
          <w:u w:val="single"/>
        </w:rPr>
        <w:t xml:space="preserve"> ethics review and related matters</w:t>
      </w:r>
    </w:p>
    <w:p w14:paraId="7FEADC26" w14:textId="77777777" w:rsidR="00F26F92" w:rsidRDefault="00F26F92" w:rsidP="00F26F92">
      <w:pPr>
        <w:rPr>
          <w:rFonts w:ascii="Arial" w:hAnsi="Arial" w:cs="Arial"/>
          <w:u w:val="single"/>
        </w:rPr>
      </w:pPr>
    </w:p>
    <w:p w14:paraId="7B7C009A" w14:textId="3AED1CCE" w:rsidR="007267FC" w:rsidRPr="007267FC" w:rsidRDefault="00F26F92" w:rsidP="00F26F92">
      <w:pPr>
        <w:rPr>
          <w:rFonts w:ascii="Arial" w:hAnsi="Arial" w:cs="Arial"/>
        </w:rPr>
      </w:pPr>
      <w:r>
        <w:rPr>
          <w:rFonts w:ascii="Arial" w:hAnsi="Arial" w:cs="Arial"/>
        </w:rPr>
        <w:t xml:space="preserve">DS updated on the committee on progress regarding ethics review </w:t>
      </w:r>
      <w:r w:rsidR="008B2E12">
        <w:rPr>
          <w:rFonts w:ascii="Arial" w:hAnsi="Arial" w:cs="Arial"/>
        </w:rPr>
        <w:t xml:space="preserve">of non-WMO projects </w:t>
      </w:r>
      <w:r>
        <w:rPr>
          <w:rFonts w:ascii="Arial" w:hAnsi="Arial" w:cs="Arial"/>
        </w:rPr>
        <w:t xml:space="preserve">at UM and MUMC. There is now closer collaboration on this between METC and FHML-REC, and the plan remains to develop a shared portal. In relation to this, </w:t>
      </w:r>
      <w:r w:rsidR="007267FC">
        <w:rPr>
          <w:rFonts w:ascii="Arial" w:hAnsi="Arial" w:cs="Arial"/>
        </w:rPr>
        <w:t xml:space="preserve">the faculty research office has raised the issue that neither ethics committee systematically deals with quality assurance issues such as data </w:t>
      </w:r>
      <w:proofErr w:type="gramStart"/>
      <w:r w:rsidR="007267FC">
        <w:rPr>
          <w:rFonts w:ascii="Arial" w:hAnsi="Arial" w:cs="Arial"/>
        </w:rPr>
        <w:t>protection, and</w:t>
      </w:r>
      <w:proofErr w:type="gramEnd"/>
      <w:r w:rsidR="007267FC">
        <w:rPr>
          <w:rFonts w:ascii="Arial" w:hAnsi="Arial" w:cs="Arial"/>
        </w:rPr>
        <w:t xml:space="preserve"> may wish to set up a separate quality assurance mechanism, as these are separate issues from ethics review. Both METC and FHML-REC agree that the quality of ethics review should not be diluted at either institution; ultimately further capacity may be required to give full ethics review to all hospital-based non-WMO research.</w:t>
      </w:r>
      <w:r w:rsidR="007267FC">
        <w:rPr>
          <w:rFonts w:ascii="Arial" w:hAnsi="Arial" w:cs="Arial"/>
          <w:i/>
          <w:iCs/>
        </w:rPr>
        <w:t xml:space="preserve"> </w:t>
      </w:r>
      <w:r w:rsidR="007267FC">
        <w:rPr>
          <w:rFonts w:ascii="Arial" w:hAnsi="Arial" w:cs="Arial"/>
        </w:rPr>
        <w:t xml:space="preserve">DS will </w:t>
      </w:r>
      <w:proofErr w:type="spellStart"/>
      <w:r w:rsidR="007267FC">
        <w:rPr>
          <w:rFonts w:ascii="Arial" w:hAnsi="Arial" w:cs="Arial"/>
        </w:rPr>
        <w:t>liase</w:t>
      </w:r>
      <w:proofErr w:type="spellEnd"/>
      <w:r w:rsidR="007267FC">
        <w:rPr>
          <w:rFonts w:ascii="Arial" w:hAnsi="Arial" w:cs="Arial"/>
        </w:rPr>
        <w:t xml:space="preserve"> with METC and CTCM on these issues in his capacity as FHML-REC chair.</w:t>
      </w:r>
    </w:p>
    <w:p w14:paraId="26135D2A" w14:textId="343C3C42" w:rsidR="0097354A" w:rsidRDefault="00F26F92" w:rsidP="005923E8">
      <w:pPr>
        <w:rPr>
          <w:rFonts w:ascii="Arial" w:hAnsi="Arial" w:cs="Arial"/>
          <w:i/>
          <w:iCs/>
        </w:rPr>
      </w:pPr>
      <w:r>
        <w:rPr>
          <w:rFonts w:ascii="Arial" w:hAnsi="Arial" w:cs="Arial"/>
          <w:i/>
          <w:iCs/>
        </w:rPr>
        <w:tab/>
      </w:r>
    </w:p>
    <w:p w14:paraId="261B60E6" w14:textId="77777777" w:rsidR="008B2E12" w:rsidRDefault="008B2E12" w:rsidP="005923E8">
      <w:pPr>
        <w:rPr>
          <w:rFonts w:ascii="Arial" w:hAnsi="Arial" w:cs="Arial"/>
          <w:i/>
          <w:iCs/>
        </w:rPr>
      </w:pPr>
    </w:p>
    <w:p w14:paraId="4927543B" w14:textId="77777777" w:rsidR="008B2E12" w:rsidRDefault="008B2E12" w:rsidP="005923E8">
      <w:pPr>
        <w:rPr>
          <w:rFonts w:ascii="Arial" w:hAnsi="Arial" w:cs="Arial"/>
          <w:i/>
          <w:iCs/>
        </w:rPr>
      </w:pPr>
    </w:p>
    <w:p w14:paraId="7803C55F" w14:textId="77777777" w:rsidR="008B2E12" w:rsidRDefault="008B2E12" w:rsidP="005923E8">
      <w:pPr>
        <w:rPr>
          <w:rFonts w:ascii="Arial" w:hAnsi="Arial" w:cs="Arial"/>
          <w:i/>
          <w:iCs/>
        </w:rPr>
      </w:pPr>
    </w:p>
    <w:p w14:paraId="2B0DFEBA" w14:textId="77777777" w:rsidR="008B2E12" w:rsidRDefault="008B2E12" w:rsidP="005923E8">
      <w:pPr>
        <w:rPr>
          <w:rFonts w:ascii="Arial" w:hAnsi="Arial" w:cs="Arial"/>
          <w:i/>
          <w:iCs/>
        </w:rPr>
      </w:pPr>
    </w:p>
    <w:p w14:paraId="34B23F67" w14:textId="77777777" w:rsidR="008B2E12" w:rsidRPr="00550070" w:rsidRDefault="008B2E12" w:rsidP="005923E8">
      <w:pPr>
        <w:rPr>
          <w:rFonts w:ascii="Arial" w:hAnsi="Arial" w:cs="Arial"/>
          <w:i/>
          <w:iCs/>
        </w:rPr>
      </w:pPr>
    </w:p>
    <w:p w14:paraId="5695F6A4" w14:textId="4181F8A8" w:rsidR="005923E8" w:rsidRDefault="007267FC" w:rsidP="005923E8">
      <w:pPr>
        <w:rPr>
          <w:rFonts w:ascii="Arial" w:hAnsi="Arial" w:cs="Arial"/>
          <w:u w:val="single"/>
        </w:rPr>
      </w:pPr>
      <w:r>
        <w:rPr>
          <w:rFonts w:ascii="Arial" w:hAnsi="Arial" w:cs="Arial"/>
        </w:rPr>
        <w:lastRenderedPageBreak/>
        <w:t xml:space="preserve">4. </w:t>
      </w:r>
      <w:r>
        <w:rPr>
          <w:rFonts w:ascii="Arial" w:hAnsi="Arial" w:cs="Arial"/>
          <w:u w:val="single"/>
        </w:rPr>
        <w:t>Open science</w:t>
      </w:r>
    </w:p>
    <w:p w14:paraId="0A64A766" w14:textId="77777777" w:rsidR="007267FC" w:rsidRDefault="007267FC" w:rsidP="005923E8">
      <w:pPr>
        <w:rPr>
          <w:rFonts w:ascii="Arial" w:hAnsi="Arial" w:cs="Arial"/>
          <w:u w:val="single"/>
        </w:rPr>
      </w:pPr>
    </w:p>
    <w:p w14:paraId="5CB8CCFE" w14:textId="77777777" w:rsidR="007267FC" w:rsidRDefault="007267FC" w:rsidP="005923E8">
      <w:pPr>
        <w:rPr>
          <w:rFonts w:ascii="Arial" w:hAnsi="Arial" w:cs="Arial"/>
        </w:rPr>
      </w:pPr>
      <w:r>
        <w:rPr>
          <w:rFonts w:ascii="Arial" w:hAnsi="Arial" w:cs="Arial"/>
        </w:rPr>
        <w:t>LW suggested that greater emphasis on open science would improve the research quality webpages, specifically by mentioning the open science framework (which can register all types of study), potentially linking to the library’s Taverne publication service, and linking to open science resources. DS agreed and said that a new section of the website could be devoted to open science and incorporate and enhance existing information on protocol registration, sharing syntaxes and transparent reporting. The committee agreed.</w:t>
      </w:r>
    </w:p>
    <w:p w14:paraId="7DFA15EF" w14:textId="77777777" w:rsidR="007267FC" w:rsidRDefault="007267FC" w:rsidP="005923E8">
      <w:pPr>
        <w:rPr>
          <w:rFonts w:ascii="Arial" w:hAnsi="Arial" w:cs="Arial"/>
        </w:rPr>
      </w:pPr>
    </w:p>
    <w:p w14:paraId="776600F3" w14:textId="3576E6DA" w:rsidR="007267FC" w:rsidRDefault="007267FC" w:rsidP="005923E8">
      <w:pPr>
        <w:rPr>
          <w:rFonts w:ascii="Arial" w:hAnsi="Arial" w:cs="Arial"/>
        </w:rPr>
      </w:pPr>
      <w:r>
        <w:rPr>
          <w:rFonts w:ascii="Arial" w:hAnsi="Arial" w:cs="Arial"/>
        </w:rPr>
        <w:t xml:space="preserve">CD pointed out that we could also </w:t>
      </w:r>
      <w:r w:rsidRPr="007267FC">
        <w:rPr>
          <w:rFonts w:ascii="Arial" w:hAnsi="Arial" w:cs="Arial"/>
        </w:rPr>
        <w:t xml:space="preserve">link to </w:t>
      </w:r>
      <w:r>
        <w:rPr>
          <w:rFonts w:ascii="Arial" w:hAnsi="Arial" w:cs="Arial"/>
        </w:rPr>
        <w:t xml:space="preserve">the </w:t>
      </w:r>
      <w:r w:rsidRPr="007267FC">
        <w:rPr>
          <w:rFonts w:ascii="Arial" w:hAnsi="Arial" w:cs="Arial"/>
        </w:rPr>
        <w:t>open science policy which is mentioned in the research code</w:t>
      </w:r>
      <w:r>
        <w:rPr>
          <w:rFonts w:ascii="Arial" w:hAnsi="Arial" w:cs="Arial"/>
        </w:rPr>
        <w:t xml:space="preserve"> (which should also be linked to.) BW added that a statistical </w:t>
      </w:r>
      <w:r w:rsidR="00515611">
        <w:rPr>
          <w:rFonts w:ascii="Arial" w:hAnsi="Arial" w:cs="Arial"/>
        </w:rPr>
        <w:t xml:space="preserve">analysis </w:t>
      </w:r>
      <w:r>
        <w:rPr>
          <w:rFonts w:ascii="Arial" w:hAnsi="Arial" w:cs="Arial"/>
        </w:rPr>
        <w:t>plan could be included at the registration phase as well. MS suggested including information about predatory journals; DS pointed out that not everyone can afford open access fees. The committee agreed these points could also be covered.</w:t>
      </w:r>
    </w:p>
    <w:p w14:paraId="54A519BB" w14:textId="77777777" w:rsidR="007267FC" w:rsidRDefault="007267FC" w:rsidP="005923E8">
      <w:pPr>
        <w:rPr>
          <w:rFonts w:ascii="Arial" w:hAnsi="Arial" w:cs="Arial"/>
        </w:rPr>
      </w:pPr>
    </w:p>
    <w:p w14:paraId="12333119" w14:textId="3F613B4C" w:rsidR="007267FC" w:rsidRDefault="007267FC" w:rsidP="005923E8">
      <w:pPr>
        <w:rPr>
          <w:rFonts w:ascii="Arial" w:hAnsi="Arial" w:cs="Arial"/>
          <w:i/>
          <w:iCs/>
        </w:rPr>
      </w:pPr>
      <w:r>
        <w:rPr>
          <w:rFonts w:ascii="Arial" w:hAnsi="Arial" w:cs="Arial"/>
          <w:i/>
          <w:iCs/>
        </w:rPr>
        <w:t xml:space="preserve">Action: </w:t>
      </w:r>
      <w:r w:rsidRPr="007267FC">
        <w:rPr>
          <w:rFonts w:ascii="Arial" w:hAnsi="Arial" w:cs="Arial"/>
          <w:i/>
          <w:iCs/>
        </w:rPr>
        <w:t xml:space="preserve">DS to revise text and integrate </w:t>
      </w:r>
      <w:r>
        <w:rPr>
          <w:rFonts w:ascii="Arial" w:hAnsi="Arial" w:cs="Arial"/>
          <w:i/>
          <w:iCs/>
        </w:rPr>
        <w:t xml:space="preserve">existing sections </w:t>
      </w:r>
      <w:r w:rsidRPr="007267FC">
        <w:rPr>
          <w:rFonts w:ascii="Arial" w:hAnsi="Arial" w:cs="Arial"/>
          <w:i/>
          <w:iCs/>
        </w:rPr>
        <w:t xml:space="preserve">under </w:t>
      </w:r>
      <w:r>
        <w:rPr>
          <w:rFonts w:ascii="Arial" w:hAnsi="Arial" w:cs="Arial"/>
          <w:i/>
          <w:iCs/>
        </w:rPr>
        <w:t xml:space="preserve">new </w:t>
      </w:r>
      <w:r w:rsidRPr="007267FC">
        <w:rPr>
          <w:rFonts w:ascii="Arial" w:hAnsi="Arial" w:cs="Arial"/>
          <w:i/>
          <w:iCs/>
        </w:rPr>
        <w:t>Open Science</w:t>
      </w:r>
      <w:r>
        <w:rPr>
          <w:rFonts w:ascii="Arial" w:hAnsi="Arial" w:cs="Arial"/>
          <w:i/>
          <w:iCs/>
        </w:rPr>
        <w:t xml:space="preserve"> </w:t>
      </w:r>
      <w:proofErr w:type="gramStart"/>
      <w:r>
        <w:rPr>
          <w:rFonts w:ascii="Arial" w:hAnsi="Arial" w:cs="Arial"/>
          <w:i/>
          <w:iCs/>
        </w:rPr>
        <w:t>section, and</w:t>
      </w:r>
      <w:proofErr w:type="gramEnd"/>
      <w:r>
        <w:rPr>
          <w:rFonts w:ascii="Arial" w:hAnsi="Arial" w:cs="Arial"/>
          <w:i/>
          <w:iCs/>
        </w:rPr>
        <w:t xml:space="preserve"> share draft with committee for revisions/comments.</w:t>
      </w:r>
    </w:p>
    <w:p w14:paraId="067FD5F3" w14:textId="77777777" w:rsidR="007267FC" w:rsidRDefault="007267FC" w:rsidP="005923E8">
      <w:pPr>
        <w:rPr>
          <w:rFonts w:ascii="Arial" w:hAnsi="Arial" w:cs="Arial"/>
        </w:rPr>
      </w:pPr>
    </w:p>
    <w:p w14:paraId="628F3AC4" w14:textId="77777777" w:rsidR="008B2E12" w:rsidRDefault="008B2E12" w:rsidP="005923E8">
      <w:pPr>
        <w:rPr>
          <w:rFonts w:ascii="Arial" w:hAnsi="Arial" w:cs="Arial"/>
        </w:rPr>
      </w:pPr>
    </w:p>
    <w:p w14:paraId="36DE6D39" w14:textId="54280420" w:rsidR="007267FC" w:rsidRDefault="007267FC" w:rsidP="005923E8">
      <w:pPr>
        <w:rPr>
          <w:rFonts w:ascii="Arial" w:hAnsi="Arial" w:cs="Arial"/>
          <w:u w:val="single"/>
        </w:rPr>
      </w:pPr>
      <w:r>
        <w:rPr>
          <w:rFonts w:ascii="Arial" w:hAnsi="Arial" w:cs="Arial"/>
          <w:u w:val="single"/>
        </w:rPr>
        <w:t>5. Knowledge security and external collaboration</w:t>
      </w:r>
    </w:p>
    <w:p w14:paraId="29A6D8EE" w14:textId="77777777" w:rsidR="007267FC" w:rsidRDefault="007267FC" w:rsidP="005923E8">
      <w:pPr>
        <w:rPr>
          <w:rFonts w:ascii="Arial" w:hAnsi="Arial" w:cs="Arial"/>
          <w:u w:val="single"/>
        </w:rPr>
      </w:pPr>
    </w:p>
    <w:p w14:paraId="3601E797" w14:textId="10ACB52A" w:rsidR="007267FC" w:rsidRDefault="007267FC" w:rsidP="005923E8">
      <w:pPr>
        <w:rPr>
          <w:rFonts w:ascii="Arial" w:hAnsi="Arial" w:cs="Arial"/>
        </w:rPr>
      </w:pPr>
      <w:r>
        <w:rPr>
          <w:rFonts w:ascii="Arial" w:hAnsi="Arial" w:cs="Arial"/>
        </w:rPr>
        <w:t>DS explained the university’s approach to knowledge security and the need to seek approval of certain collaborations, saying that this should also be mentioned on the research quality webpages. CD agreed and said there is a section on this in the new research code. It was agreed that as well as linking to the code specific advice on managing collaborations, contracts and conflicts should be given on RQ webpages. The committee agreed there should be a new website section on External Collaborations.</w:t>
      </w:r>
    </w:p>
    <w:p w14:paraId="67EFD61A" w14:textId="77777777" w:rsidR="007267FC" w:rsidRDefault="007267FC" w:rsidP="005923E8">
      <w:pPr>
        <w:rPr>
          <w:rFonts w:ascii="Arial" w:hAnsi="Arial" w:cs="Arial"/>
        </w:rPr>
      </w:pPr>
    </w:p>
    <w:p w14:paraId="7F477A30" w14:textId="51E96D45" w:rsidR="007267FC" w:rsidRDefault="007267FC" w:rsidP="007267FC">
      <w:pPr>
        <w:rPr>
          <w:rFonts w:ascii="Arial" w:hAnsi="Arial" w:cs="Arial"/>
          <w:i/>
          <w:iCs/>
        </w:rPr>
      </w:pPr>
      <w:r>
        <w:rPr>
          <w:rFonts w:ascii="Arial" w:hAnsi="Arial" w:cs="Arial"/>
          <w:i/>
          <w:iCs/>
        </w:rPr>
        <w:t xml:space="preserve">Action: </w:t>
      </w:r>
      <w:r w:rsidRPr="007267FC">
        <w:rPr>
          <w:rFonts w:ascii="Arial" w:hAnsi="Arial" w:cs="Arial"/>
          <w:i/>
          <w:iCs/>
        </w:rPr>
        <w:t xml:space="preserve">DS </w:t>
      </w:r>
      <w:r>
        <w:rPr>
          <w:rFonts w:ascii="Arial" w:hAnsi="Arial" w:cs="Arial"/>
          <w:i/>
          <w:iCs/>
        </w:rPr>
        <w:t>and MS to develop text for new section of website.</w:t>
      </w:r>
    </w:p>
    <w:p w14:paraId="2E94E544" w14:textId="77777777" w:rsidR="007267FC" w:rsidRDefault="007267FC" w:rsidP="005923E8">
      <w:pPr>
        <w:rPr>
          <w:rFonts w:ascii="Arial" w:hAnsi="Arial" w:cs="Arial"/>
          <w:i/>
          <w:iCs/>
        </w:rPr>
      </w:pPr>
    </w:p>
    <w:p w14:paraId="50CF2C47" w14:textId="77777777" w:rsidR="008B2E12" w:rsidRPr="007267FC" w:rsidRDefault="008B2E12" w:rsidP="005923E8">
      <w:pPr>
        <w:rPr>
          <w:rFonts w:ascii="Arial" w:hAnsi="Arial" w:cs="Arial"/>
          <w:i/>
          <w:iCs/>
        </w:rPr>
      </w:pPr>
    </w:p>
    <w:p w14:paraId="2BE96674" w14:textId="6C9C76DC" w:rsidR="005923E8" w:rsidRPr="00E81344" w:rsidRDefault="007267FC" w:rsidP="005923E8">
      <w:pPr>
        <w:rPr>
          <w:rFonts w:ascii="Arial" w:hAnsi="Arial" w:cs="Arial"/>
          <w:u w:val="single"/>
        </w:rPr>
      </w:pPr>
      <w:r>
        <w:rPr>
          <w:rFonts w:ascii="Arial" w:hAnsi="Arial" w:cs="Arial"/>
          <w:u w:val="single"/>
        </w:rPr>
        <w:t>6.</w:t>
      </w:r>
      <w:r w:rsidR="005D56F6" w:rsidRPr="00E81344">
        <w:rPr>
          <w:rFonts w:ascii="Arial" w:hAnsi="Arial" w:cs="Arial"/>
          <w:u w:val="single"/>
        </w:rPr>
        <w:t>Audit u</w:t>
      </w:r>
      <w:r w:rsidR="005923E8" w:rsidRPr="00E81344">
        <w:rPr>
          <w:rFonts w:ascii="Arial" w:hAnsi="Arial" w:cs="Arial"/>
          <w:u w:val="single"/>
        </w:rPr>
        <w:t>pdates</w:t>
      </w:r>
    </w:p>
    <w:p w14:paraId="0DBC5AE5" w14:textId="77777777" w:rsidR="005923E8" w:rsidRPr="00550070" w:rsidRDefault="005923E8" w:rsidP="005923E8">
      <w:pPr>
        <w:rPr>
          <w:rFonts w:ascii="Arial" w:hAnsi="Arial" w:cs="Arial"/>
        </w:rPr>
      </w:pPr>
    </w:p>
    <w:p w14:paraId="570ABE42" w14:textId="2858977A" w:rsidR="005923E8" w:rsidRDefault="005D56F6" w:rsidP="007267FC">
      <w:pPr>
        <w:rPr>
          <w:rFonts w:ascii="Arial" w:hAnsi="Arial" w:cs="Arial"/>
        </w:rPr>
      </w:pPr>
      <w:r w:rsidRPr="00550070">
        <w:rPr>
          <w:rFonts w:ascii="Arial" w:hAnsi="Arial" w:cs="Arial"/>
        </w:rPr>
        <w:t xml:space="preserve">DS reported that </w:t>
      </w:r>
      <w:r w:rsidR="007267FC">
        <w:rPr>
          <w:rFonts w:ascii="Arial" w:hAnsi="Arial" w:cs="Arial"/>
        </w:rPr>
        <w:t>2023 saw almost as many audits as the previous three years combined</w:t>
      </w:r>
      <w:r w:rsidR="005923E8" w:rsidRPr="00550070">
        <w:rPr>
          <w:rFonts w:ascii="Arial" w:hAnsi="Arial" w:cs="Arial"/>
        </w:rPr>
        <w:t>.</w:t>
      </w:r>
      <w:r w:rsidRPr="00550070">
        <w:rPr>
          <w:rFonts w:ascii="Arial" w:hAnsi="Arial" w:cs="Arial"/>
        </w:rPr>
        <w:t xml:space="preserve"> Response rates have improved with follow-up from CAPHRI administration. </w:t>
      </w:r>
      <w:r w:rsidR="007267FC">
        <w:rPr>
          <w:rFonts w:ascii="Arial" w:hAnsi="Arial" w:cs="Arial"/>
        </w:rPr>
        <w:t xml:space="preserve">DS mentioned the idea previously discussed of </w:t>
      </w:r>
      <w:r w:rsidR="00906496">
        <w:rPr>
          <w:rFonts w:ascii="Arial" w:hAnsi="Arial" w:cs="Arial"/>
        </w:rPr>
        <w:t xml:space="preserve">giving researchers a document to show their project was audited; this idea will be kept under development. DS suggested adding text to website saying that any researcher who wants their project audited can contact the quality officer to arrange this. </w:t>
      </w:r>
    </w:p>
    <w:p w14:paraId="4F4D4409" w14:textId="77777777" w:rsidR="00906496" w:rsidRDefault="00906496" w:rsidP="007267FC">
      <w:pPr>
        <w:rPr>
          <w:rFonts w:ascii="Arial" w:hAnsi="Arial" w:cs="Arial"/>
        </w:rPr>
      </w:pPr>
    </w:p>
    <w:p w14:paraId="1747DC39" w14:textId="67044D32" w:rsidR="00906496" w:rsidRPr="00E81344" w:rsidRDefault="00906496" w:rsidP="007267FC">
      <w:pPr>
        <w:rPr>
          <w:rFonts w:ascii="Arial" w:hAnsi="Arial" w:cs="Arial"/>
        </w:rPr>
      </w:pPr>
      <w:r>
        <w:rPr>
          <w:rFonts w:ascii="Arial" w:hAnsi="Arial" w:cs="Arial"/>
        </w:rPr>
        <w:t>The terminology of “audit” was also discussed; an alternative might be quality assurance review, which sounds less authoritarian. This will be discussed further at next meeting.</w:t>
      </w:r>
    </w:p>
    <w:p w14:paraId="10EEA718" w14:textId="77777777" w:rsidR="002B49E3" w:rsidRPr="00550070" w:rsidRDefault="002B49E3" w:rsidP="005923E8">
      <w:pPr>
        <w:rPr>
          <w:rFonts w:ascii="Arial" w:hAnsi="Arial" w:cs="Arial"/>
          <w:i/>
          <w:iCs/>
        </w:rPr>
      </w:pPr>
    </w:p>
    <w:p w14:paraId="7A5A68BF" w14:textId="3B14222F" w:rsidR="00830199" w:rsidRDefault="002B49E3" w:rsidP="005923E8">
      <w:pPr>
        <w:rPr>
          <w:rFonts w:ascii="Arial" w:hAnsi="Arial" w:cs="Arial"/>
          <w:i/>
          <w:iCs/>
        </w:rPr>
      </w:pPr>
      <w:r w:rsidRPr="00550070">
        <w:rPr>
          <w:rFonts w:ascii="Arial" w:hAnsi="Arial" w:cs="Arial"/>
          <w:i/>
          <w:iCs/>
        </w:rPr>
        <w:t>Action</w:t>
      </w:r>
      <w:r w:rsidR="00830199">
        <w:rPr>
          <w:rFonts w:ascii="Arial" w:hAnsi="Arial" w:cs="Arial"/>
          <w:i/>
          <w:iCs/>
        </w:rPr>
        <w:t>s</w:t>
      </w:r>
      <w:r w:rsidRPr="00550070">
        <w:rPr>
          <w:rFonts w:ascii="Arial" w:hAnsi="Arial" w:cs="Arial"/>
          <w:i/>
          <w:iCs/>
        </w:rPr>
        <w:t xml:space="preserve">: </w:t>
      </w:r>
      <w:r w:rsidR="00830199">
        <w:rPr>
          <w:rFonts w:ascii="Arial" w:hAnsi="Arial" w:cs="Arial"/>
          <w:i/>
          <w:iCs/>
        </w:rPr>
        <w:t xml:space="preserve"> </w:t>
      </w:r>
      <w:r w:rsidR="00906496">
        <w:rPr>
          <w:rFonts w:ascii="Arial" w:hAnsi="Arial" w:cs="Arial"/>
          <w:i/>
          <w:iCs/>
        </w:rPr>
        <w:t>LW to add this to agend</w:t>
      </w:r>
      <w:r w:rsidR="00DF4D48">
        <w:rPr>
          <w:rFonts w:ascii="Arial" w:hAnsi="Arial" w:cs="Arial"/>
          <w:i/>
          <w:iCs/>
        </w:rPr>
        <w:t>a</w:t>
      </w:r>
      <w:r w:rsidR="00906496">
        <w:rPr>
          <w:rFonts w:ascii="Arial" w:hAnsi="Arial" w:cs="Arial"/>
          <w:i/>
          <w:iCs/>
        </w:rPr>
        <w:t xml:space="preserve"> for next meeting.</w:t>
      </w:r>
    </w:p>
    <w:p w14:paraId="1C9F064C" w14:textId="03A3C353" w:rsidR="00830199" w:rsidRPr="00550070" w:rsidRDefault="00830199" w:rsidP="00906496">
      <w:pPr>
        <w:ind w:left="980"/>
        <w:rPr>
          <w:rFonts w:ascii="Arial" w:hAnsi="Arial" w:cs="Arial"/>
          <w:i/>
          <w:iCs/>
        </w:rPr>
      </w:pPr>
      <w:r w:rsidRPr="00550070">
        <w:rPr>
          <w:rFonts w:ascii="Arial" w:hAnsi="Arial" w:cs="Arial"/>
          <w:i/>
          <w:iCs/>
        </w:rPr>
        <w:t xml:space="preserve">DS to </w:t>
      </w:r>
      <w:r w:rsidR="00906496">
        <w:rPr>
          <w:rFonts w:ascii="Arial" w:hAnsi="Arial" w:cs="Arial"/>
          <w:i/>
          <w:iCs/>
        </w:rPr>
        <w:t xml:space="preserve">add “contact quality officer if you want your project audited” text to </w:t>
      </w:r>
      <w:proofErr w:type="gramStart"/>
      <w:r w:rsidR="00906496">
        <w:rPr>
          <w:rFonts w:ascii="Arial" w:hAnsi="Arial" w:cs="Arial"/>
          <w:i/>
          <w:iCs/>
        </w:rPr>
        <w:t>website</w:t>
      </w:r>
      <w:proofErr w:type="gramEnd"/>
    </w:p>
    <w:p w14:paraId="5BC505A9" w14:textId="77777777" w:rsidR="00E81344" w:rsidRPr="00550070" w:rsidRDefault="00E81344" w:rsidP="005923E8">
      <w:pPr>
        <w:rPr>
          <w:rFonts w:ascii="Arial" w:hAnsi="Arial" w:cs="Arial"/>
          <w:i/>
          <w:iCs/>
        </w:rPr>
      </w:pPr>
    </w:p>
    <w:p w14:paraId="2A4A9285" w14:textId="4ED1B89D" w:rsidR="0097354A" w:rsidRDefault="00906496" w:rsidP="0097354A">
      <w:pPr>
        <w:rPr>
          <w:rFonts w:ascii="Arial" w:hAnsi="Arial" w:cs="Arial"/>
          <w:u w:val="single"/>
        </w:rPr>
      </w:pPr>
      <w:r>
        <w:rPr>
          <w:rFonts w:ascii="Arial" w:hAnsi="Arial" w:cs="Arial"/>
          <w:u w:val="single"/>
        </w:rPr>
        <w:lastRenderedPageBreak/>
        <w:t>7. Any other business</w:t>
      </w:r>
    </w:p>
    <w:p w14:paraId="09E3BD8E" w14:textId="77777777" w:rsidR="0097354A" w:rsidRPr="00550070" w:rsidRDefault="0097354A" w:rsidP="0097354A">
      <w:pPr>
        <w:rPr>
          <w:rFonts w:ascii="Arial" w:hAnsi="Arial" w:cs="Arial"/>
        </w:rPr>
      </w:pPr>
    </w:p>
    <w:p w14:paraId="2F57986F" w14:textId="2D82FD28" w:rsidR="00DF4D48" w:rsidRDefault="00906496" w:rsidP="005923E8">
      <w:pPr>
        <w:rPr>
          <w:rFonts w:ascii="Arial" w:hAnsi="Arial" w:cs="Arial"/>
        </w:rPr>
      </w:pPr>
      <w:r>
        <w:rPr>
          <w:rFonts w:ascii="Arial" w:hAnsi="Arial" w:cs="Arial"/>
        </w:rPr>
        <w:t xml:space="preserve">CD said that CTCM now has an </w:t>
      </w:r>
      <w:r w:rsidR="00A93D90">
        <w:rPr>
          <w:rFonts w:ascii="Arial" w:hAnsi="Arial" w:cs="Arial"/>
        </w:rPr>
        <w:t xml:space="preserve">FHML </w:t>
      </w:r>
      <w:r>
        <w:rPr>
          <w:rFonts w:ascii="Arial" w:hAnsi="Arial" w:cs="Arial"/>
        </w:rPr>
        <w:t xml:space="preserve">intranet page </w:t>
      </w:r>
      <w:r w:rsidR="00A93D90">
        <w:rPr>
          <w:rFonts w:ascii="Arial" w:hAnsi="Arial" w:cs="Arial"/>
        </w:rPr>
        <w:t>(</w:t>
      </w:r>
      <w:r w:rsidR="008B2E12">
        <w:rPr>
          <w:rFonts w:ascii="Arial" w:hAnsi="Arial" w:cs="Arial"/>
        </w:rPr>
        <w:t>in addition to</w:t>
      </w:r>
      <w:r w:rsidR="00A93D90">
        <w:rPr>
          <w:rFonts w:ascii="Arial" w:hAnsi="Arial" w:cs="Arial"/>
        </w:rPr>
        <w:t xml:space="preserve"> the MUMC+ intranet page and external website) </w:t>
      </w:r>
      <w:r>
        <w:rPr>
          <w:rFonts w:ascii="Arial" w:hAnsi="Arial" w:cs="Arial"/>
        </w:rPr>
        <w:t xml:space="preserve">that the link on the RQ webpage should lead to. </w:t>
      </w:r>
    </w:p>
    <w:p w14:paraId="150D21D2" w14:textId="33D743F7" w:rsidR="00A93D90" w:rsidRDefault="00A93D90" w:rsidP="005923E8">
      <w:pPr>
        <w:rPr>
          <w:rFonts w:ascii="Arial" w:hAnsi="Arial" w:cs="Arial"/>
        </w:rPr>
      </w:pPr>
    </w:p>
    <w:p w14:paraId="645729EE" w14:textId="051BBBF5" w:rsidR="00A93D90" w:rsidRPr="008B2E12" w:rsidRDefault="00A93D90" w:rsidP="005923E8">
      <w:pPr>
        <w:rPr>
          <w:rFonts w:ascii="Arial" w:hAnsi="Arial" w:cs="Arial"/>
          <w:i/>
          <w:iCs/>
        </w:rPr>
      </w:pPr>
      <w:r w:rsidRPr="008B2E12">
        <w:rPr>
          <w:rFonts w:ascii="Arial" w:hAnsi="Arial" w:cs="Arial"/>
          <w:i/>
          <w:iCs/>
        </w:rPr>
        <w:t>Actions: CD to send link to DS</w:t>
      </w:r>
    </w:p>
    <w:p w14:paraId="2008D7CA" w14:textId="77777777" w:rsidR="00550070" w:rsidRDefault="00550070" w:rsidP="005923E8">
      <w:pPr>
        <w:rPr>
          <w:rFonts w:ascii="Arial" w:hAnsi="Arial" w:cs="Arial"/>
          <w:iCs/>
        </w:rPr>
      </w:pPr>
    </w:p>
    <w:p w14:paraId="09A705E9" w14:textId="77777777" w:rsidR="008B2E12" w:rsidRPr="00550070" w:rsidRDefault="008B2E12" w:rsidP="005923E8">
      <w:pPr>
        <w:rPr>
          <w:rFonts w:ascii="Arial" w:hAnsi="Arial" w:cs="Arial"/>
          <w:iCs/>
        </w:rPr>
      </w:pPr>
    </w:p>
    <w:p w14:paraId="74C4B063" w14:textId="77777777" w:rsidR="00550070" w:rsidRPr="00550070" w:rsidRDefault="00550070" w:rsidP="005923E8">
      <w:pPr>
        <w:rPr>
          <w:rFonts w:ascii="Arial" w:hAnsi="Arial" w:cs="Arial"/>
          <w:iCs/>
          <w:u w:val="single"/>
        </w:rPr>
      </w:pPr>
      <w:r w:rsidRPr="00550070">
        <w:rPr>
          <w:rFonts w:ascii="Arial" w:hAnsi="Arial" w:cs="Arial"/>
          <w:iCs/>
          <w:u w:val="single"/>
        </w:rPr>
        <w:t>6. Next meeting.</w:t>
      </w:r>
    </w:p>
    <w:p w14:paraId="49C277D5" w14:textId="77777777" w:rsidR="00550070" w:rsidRDefault="00550070" w:rsidP="005923E8">
      <w:pPr>
        <w:rPr>
          <w:rFonts w:ascii="Arial" w:hAnsi="Arial" w:cs="Arial"/>
          <w:iCs/>
        </w:rPr>
      </w:pPr>
    </w:p>
    <w:p w14:paraId="25986E3C" w14:textId="61AE9D78" w:rsidR="00FF7042" w:rsidRPr="00906496" w:rsidRDefault="00550070">
      <w:pPr>
        <w:rPr>
          <w:rFonts w:ascii="Arial" w:hAnsi="Arial" w:cs="Arial"/>
          <w:iCs/>
        </w:rPr>
      </w:pPr>
      <w:r w:rsidRPr="00550070">
        <w:rPr>
          <w:rFonts w:ascii="Arial" w:hAnsi="Arial" w:cs="Arial"/>
          <w:iCs/>
        </w:rPr>
        <w:t xml:space="preserve">The next meeting of the QAC will be in </w:t>
      </w:r>
      <w:r w:rsidR="00906496">
        <w:rPr>
          <w:rFonts w:ascii="Arial" w:hAnsi="Arial" w:cs="Arial"/>
          <w:iCs/>
        </w:rPr>
        <w:t>September</w:t>
      </w:r>
      <w:r w:rsidRPr="00550070">
        <w:rPr>
          <w:rFonts w:ascii="Arial" w:hAnsi="Arial" w:cs="Arial"/>
          <w:iCs/>
        </w:rPr>
        <w:t xml:space="preserve"> 2024</w:t>
      </w:r>
      <w:r w:rsidR="00906496">
        <w:rPr>
          <w:rFonts w:ascii="Arial" w:hAnsi="Arial" w:cs="Arial"/>
          <w:iCs/>
        </w:rPr>
        <w:t>.</w:t>
      </w:r>
    </w:p>
    <w:sectPr w:rsidR="00FF7042" w:rsidRPr="00906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A7647"/>
    <w:multiLevelType w:val="hybridMultilevel"/>
    <w:tmpl w:val="2018A414"/>
    <w:lvl w:ilvl="0" w:tplc="FB8A71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3429FC"/>
    <w:multiLevelType w:val="hybridMultilevel"/>
    <w:tmpl w:val="B88ECCB4"/>
    <w:lvl w:ilvl="0" w:tplc="7FB8366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384865703">
    <w:abstractNumId w:val="1"/>
  </w:num>
  <w:num w:numId="2" w16cid:durableId="12820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E8"/>
    <w:rsid w:val="000D7EC1"/>
    <w:rsid w:val="001127EC"/>
    <w:rsid w:val="00222F46"/>
    <w:rsid w:val="002B49E3"/>
    <w:rsid w:val="00324ABD"/>
    <w:rsid w:val="003C32C9"/>
    <w:rsid w:val="00457C30"/>
    <w:rsid w:val="00515611"/>
    <w:rsid w:val="00550070"/>
    <w:rsid w:val="005923E8"/>
    <w:rsid w:val="005D56F6"/>
    <w:rsid w:val="0065004F"/>
    <w:rsid w:val="0066493D"/>
    <w:rsid w:val="007267FC"/>
    <w:rsid w:val="007A6465"/>
    <w:rsid w:val="007D6956"/>
    <w:rsid w:val="007F7146"/>
    <w:rsid w:val="00830199"/>
    <w:rsid w:val="008536E4"/>
    <w:rsid w:val="008B2E12"/>
    <w:rsid w:val="00906496"/>
    <w:rsid w:val="0097354A"/>
    <w:rsid w:val="009B2B63"/>
    <w:rsid w:val="00A128EB"/>
    <w:rsid w:val="00A76052"/>
    <w:rsid w:val="00A93D90"/>
    <w:rsid w:val="00AA1F60"/>
    <w:rsid w:val="00AD7365"/>
    <w:rsid w:val="00B00DF5"/>
    <w:rsid w:val="00C7546B"/>
    <w:rsid w:val="00CB06C7"/>
    <w:rsid w:val="00D255DE"/>
    <w:rsid w:val="00D328C5"/>
    <w:rsid w:val="00D853E4"/>
    <w:rsid w:val="00DF4D48"/>
    <w:rsid w:val="00E81344"/>
    <w:rsid w:val="00EC67FB"/>
    <w:rsid w:val="00F26F92"/>
    <w:rsid w:val="00FF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D8F0"/>
  <w15:chartTrackingRefBased/>
  <w15:docId w15:val="{394ED5D7-2F52-2D42-B0E2-9E079E68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E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23E8"/>
    <w:rPr>
      <w:sz w:val="16"/>
      <w:szCs w:val="16"/>
    </w:rPr>
  </w:style>
  <w:style w:type="paragraph" w:styleId="CommentText">
    <w:name w:val="annotation text"/>
    <w:basedOn w:val="Normal"/>
    <w:link w:val="CommentTextChar"/>
    <w:uiPriority w:val="99"/>
    <w:semiHidden/>
    <w:unhideWhenUsed/>
    <w:rsid w:val="005923E8"/>
    <w:rPr>
      <w:sz w:val="20"/>
      <w:szCs w:val="20"/>
    </w:rPr>
  </w:style>
  <w:style w:type="character" w:customStyle="1" w:styleId="CommentTextChar">
    <w:name w:val="Comment Text Char"/>
    <w:basedOn w:val="DefaultParagraphFont"/>
    <w:link w:val="CommentText"/>
    <w:uiPriority w:val="99"/>
    <w:semiHidden/>
    <w:rsid w:val="005923E8"/>
    <w:rPr>
      <w:kern w:val="0"/>
      <w:sz w:val="20"/>
      <w:szCs w:val="20"/>
      <w14:ligatures w14:val="none"/>
    </w:rPr>
  </w:style>
  <w:style w:type="paragraph" w:styleId="ListParagraph">
    <w:name w:val="List Paragraph"/>
    <w:basedOn w:val="Normal"/>
    <w:uiPriority w:val="34"/>
    <w:qFormat/>
    <w:rsid w:val="002B49E3"/>
    <w:pPr>
      <w:ind w:left="720"/>
      <w:contextualSpacing/>
    </w:pPr>
  </w:style>
  <w:style w:type="paragraph" w:styleId="CommentSubject">
    <w:name w:val="annotation subject"/>
    <w:basedOn w:val="CommentText"/>
    <w:next w:val="CommentText"/>
    <w:link w:val="CommentSubjectChar"/>
    <w:uiPriority w:val="99"/>
    <w:semiHidden/>
    <w:unhideWhenUsed/>
    <w:rsid w:val="00D853E4"/>
    <w:rPr>
      <w:b/>
      <w:bCs/>
    </w:rPr>
  </w:style>
  <w:style w:type="character" w:customStyle="1" w:styleId="CommentSubjectChar">
    <w:name w:val="Comment Subject Char"/>
    <w:basedOn w:val="CommentTextChar"/>
    <w:link w:val="CommentSubject"/>
    <w:uiPriority w:val="99"/>
    <w:semiHidden/>
    <w:rsid w:val="00D853E4"/>
    <w:rPr>
      <w:b/>
      <w:bCs/>
      <w:kern w:val="0"/>
      <w:sz w:val="20"/>
      <w:szCs w:val="20"/>
      <w14:ligatures w14:val="none"/>
    </w:rPr>
  </w:style>
  <w:style w:type="paragraph" w:styleId="BalloonText">
    <w:name w:val="Balloon Text"/>
    <w:basedOn w:val="Normal"/>
    <w:link w:val="BalloonTextChar"/>
    <w:uiPriority w:val="99"/>
    <w:semiHidden/>
    <w:unhideWhenUsed/>
    <w:rsid w:val="00D85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E4"/>
    <w:rPr>
      <w:rFonts w:ascii="Segoe UI" w:hAnsi="Segoe UI" w:cs="Segoe UI"/>
      <w:kern w:val="0"/>
      <w:sz w:val="18"/>
      <w:szCs w:val="18"/>
      <w14:ligatures w14:val="none"/>
    </w:rPr>
  </w:style>
  <w:style w:type="paragraph" w:styleId="Revision">
    <w:name w:val="Revision"/>
    <w:hidden/>
    <w:uiPriority w:val="99"/>
    <w:semiHidden/>
    <w:rsid w:val="00D255D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4065</Characters>
  <Application>Microsoft Office Word</Application>
  <DocSecurity>0</DocSecurity>
  <Lines>58</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Shaw, David (HES)</cp:lastModifiedBy>
  <cp:revision>2</cp:revision>
  <dcterms:created xsi:type="dcterms:W3CDTF">2024-03-26T10:30:00Z</dcterms:created>
  <dcterms:modified xsi:type="dcterms:W3CDTF">2024-03-26T10:30:00Z</dcterms:modified>
</cp:coreProperties>
</file>