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CBB76" w14:textId="5E75BA59" w:rsidR="00657FD8" w:rsidRPr="002410BE" w:rsidRDefault="00657FD8" w:rsidP="00657FD8">
      <w:pPr>
        <w:spacing w:after="0" w:line="240" w:lineRule="atLeast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2410BE">
        <w:rPr>
          <w:rFonts w:ascii="Verdana" w:hAnsi="Verdana"/>
          <w:b/>
          <w:sz w:val="18"/>
          <w:szCs w:val="18"/>
        </w:rPr>
        <w:t xml:space="preserve">Pre-master </w:t>
      </w:r>
      <w:r w:rsidR="00DA3099" w:rsidRPr="002410BE">
        <w:rPr>
          <w:rFonts w:ascii="Verdana" w:hAnsi="Verdana"/>
          <w:b/>
          <w:sz w:val="18"/>
          <w:szCs w:val="18"/>
        </w:rPr>
        <w:t xml:space="preserve">Arts and </w:t>
      </w:r>
      <w:r w:rsidR="00BF6734" w:rsidRPr="002410BE">
        <w:rPr>
          <w:rFonts w:ascii="Verdana" w:hAnsi="Verdana"/>
          <w:b/>
          <w:sz w:val="18"/>
          <w:szCs w:val="18"/>
        </w:rPr>
        <w:t>Culture</w:t>
      </w:r>
      <w:r w:rsidRPr="002410BE">
        <w:rPr>
          <w:rFonts w:ascii="Verdana" w:hAnsi="Verdana"/>
          <w:b/>
          <w:sz w:val="18"/>
          <w:szCs w:val="18"/>
        </w:rPr>
        <w:t xml:space="preserve"> 202</w:t>
      </w:r>
      <w:r w:rsidR="00FA50B7" w:rsidRPr="002410BE">
        <w:rPr>
          <w:rFonts w:ascii="Verdana" w:hAnsi="Verdana"/>
          <w:b/>
          <w:sz w:val="18"/>
          <w:szCs w:val="18"/>
        </w:rPr>
        <w:t>4-</w:t>
      </w:r>
      <w:r w:rsidR="00752C26" w:rsidRPr="002410BE">
        <w:rPr>
          <w:rFonts w:ascii="Verdana" w:hAnsi="Verdana"/>
          <w:b/>
          <w:sz w:val="18"/>
          <w:szCs w:val="18"/>
        </w:rPr>
        <w:t>20</w:t>
      </w:r>
      <w:r w:rsidR="00FA50B7" w:rsidRPr="002410BE">
        <w:rPr>
          <w:rFonts w:ascii="Verdana" w:hAnsi="Verdana"/>
          <w:b/>
          <w:sz w:val="18"/>
          <w:szCs w:val="18"/>
        </w:rPr>
        <w:t>25</w:t>
      </w:r>
    </w:p>
    <w:p w14:paraId="4DC6A14B" w14:textId="77777777" w:rsidR="00752C26" w:rsidRPr="002410BE" w:rsidRDefault="00752C26" w:rsidP="00657FD8">
      <w:pPr>
        <w:spacing w:after="0" w:line="240" w:lineRule="atLeast"/>
        <w:rPr>
          <w:rFonts w:ascii="Verdana" w:hAnsi="Verdana"/>
          <w:b/>
          <w:sz w:val="18"/>
          <w:szCs w:val="18"/>
        </w:rPr>
      </w:pPr>
    </w:p>
    <w:p w14:paraId="2DEC52E1" w14:textId="775A3ED6" w:rsidR="00657FD8" w:rsidRPr="002410BE" w:rsidRDefault="00657FD8" w:rsidP="00657FD8">
      <w:pPr>
        <w:spacing w:after="0" w:line="240" w:lineRule="atLeast"/>
        <w:rPr>
          <w:rFonts w:ascii="Verdana" w:hAnsi="Verdana"/>
          <w:b/>
          <w:sz w:val="18"/>
          <w:szCs w:val="18"/>
        </w:rPr>
      </w:pPr>
      <w:r w:rsidRPr="002410BE">
        <w:rPr>
          <w:rFonts w:ascii="Verdana" w:hAnsi="Verdana"/>
          <w:b/>
          <w:sz w:val="18"/>
          <w:szCs w:val="18"/>
        </w:rPr>
        <w:t>Programme director:</w:t>
      </w:r>
      <w:r w:rsidR="00752C26" w:rsidRPr="002410BE">
        <w:rPr>
          <w:rFonts w:ascii="Verdana" w:hAnsi="Verdana"/>
          <w:b/>
          <w:sz w:val="18"/>
          <w:szCs w:val="18"/>
        </w:rPr>
        <w:t xml:space="preserve"> </w:t>
      </w:r>
      <w:r w:rsidR="00FA50B7" w:rsidRPr="002410BE">
        <w:rPr>
          <w:rFonts w:ascii="Verdana" w:hAnsi="Verdana"/>
          <w:b/>
          <w:sz w:val="18"/>
          <w:szCs w:val="18"/>
        </w:rPr>
        <w:t>Camilo Erlichman</w:t>
      </w:r>
      <w:r w:rsidRPr="002410BE">
        <w:rPr>
          <w:rFonts w:ascii="Verdana" w:hAnsi="Verdana"/>
          <w:b/>
          <w:sz w:val="18"/>
          <w:szCs w:val="18"/>
        </w:rPr>
        <w:tab/>
      </w:r>
      <w:r w:rsidRPr="002410BE">
        <w:rPr>
          <w:rFonts w:ascii="Verdana" w:hAnsi="Verdana"/>
          <w:b/>
          <w:sz w:val="18"/>
          <w:szCs w:val="18"/>
        </w:rPr>
        <w:tab/>
      </w:r>
    </w:p>
    <w:p w14:paraId="0B463BAD" w14:textId="193FE253" w:rsidR="00BF6734" w:rsidRPr="002410BE" w:rsidRDefault="00BF6734" w:rsidP="00BF6734">
      <w:pPr>
        <w:spacing w:after="0" w:line="240" w:lineRule="atLeast"/>
        <w:rPr>
          <w:rFonts w:ascii="Verdana" w:eastAsia="Times New Roman" w:hAnsi="Verdana" w:cs="Times New Roman"/>
          <w:b/>
          <w:sz w:val="18"/>
          <w:szCs w:val="18"/>
        </w:rPr>
      </w:pPr>
    </w:p>
    <w:tbl>
      <w:tblPr>
        <w:tblStyle w:val="TableGrid2"/>
        <w:tblW w:w="9364" w:type="dxa"/>
        <w:tblLook w:val="04A0" w:firstRow="1" w:lastRow="0" w:firstColumn="1" w:lastColumn="0" w:noHBand="0" w:noVBand="1"/>
      </w:tblPr>
      <w:tblGrid>
        <w:gridCol w:w="868"/>
        <w:gridCol w:w="876"/>
        <w:gridCol w:w="1924"/>
        <w:gridCol w:w="3553"/>
        <w:gridCol w:w="720"/>
        <w:gridCol w:w="1423"/>
      </w:tblGrid>
      <w:tr w:rsidR="00FA50B7" w:rsidRPr="002410BE" w14:paraId="1BFFE5BC" w14:textId="77777777" w:rsidTr="002410BE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7DD9905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2B4413FC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DBF62BE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Code</w:t>
            </w:r>
          </w:p>
        </w:tc>
        <w:tc>
          <w:tcPr>
            <w:tcW w:w="3556" w:type="dxa"/>
            <w:shd w:val="clear" w:color="auto" w:fill="D9D9D9" w:themeFill="background1" w:themeFillShade="D9"/>
            <w:vAlign w:val="center"/>
          </w:tcPr>
          <w:p w14:paraId="623BF5B4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14DDCC6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131B5E5E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t>Assessment</w:t>
            </w:r>
          </w:p>
        </w:tc>
      </w:tr>
      <w:tr w:rsidR="00FA50B7" w:rsidRPr="002410BE" w14:paraId="5CCC0BAE" w14:textId="77777777" w:rsidTr="002410BE">
        <w:trPr>
          <w:trHeight w:val="454"/>
        </w:trPr>
        <w:tc>
          <w:tcPr>
            <w:tcW w:w="868" w:type="dxa"/>
            <w:vMerge w:val="restart"/>
            <w:vAlign w:val="center"/>
          </w:tcPr>
          <w:p w14:paraId="431D2FDE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876" w:type="dxa"/>
            <w:vMerge w:val="restart"/>
            <w:vAlign w:val="center"/>
          </w:tcPr>
          <w:p w14:paraId="51C237EE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22E88EF6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ACU3005</w:t>
            </w:r>
          </w:p>
        </w:tc>
        <w:tc>
          <w:tcPr>
            <w:tcW w:w="3556" w:type="dxa"/>
            <w:vAlign w:val="center"/>
          </w:tcPr>
          <w:p w14:paraId="4EC1439D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Arts and Culture: Policy and Politics</w:t>
            </w:r>
          </w:p>
        </w:tc>
        <w:tc>
          <w:tcPr>
            <w:tcW w:w="716" w:type="dxa"/>
            <w:vAlign w:val="center"/>
          </w:tcPr>
          <w:p w14:paraId="674BCC7A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1423" w:type="dxa"/>
            <w:vAlign w:val="center"/>
          </w:tcPr>
          <w:p w14:paraId="61F05A7B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FA50B7" w:rsidRPr="002410BE" w14:paraId="4A4D13FE" w14:textId="77777777" w:rsidTr="002410BE">
        <w:trPr>
          <w:trHeight w:val="454"/>
        </w:trPr>
        <w:tc>
          <w:tcPr>
            <w:tcW w:w="868" w:type="dxa"/>
            <w:vMerge/>
            <w:vAlign w:val="center"/>
          </w:tcPr>
          <w:p w14:paraId="1AE8FABD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14:paraId="76E7E70B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9978EA7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PMG1000</w:t>
            </w:r>
          </w:p>
        </w:tc>
        <w:tc>
          <w:tcPr>
            <w:tcW w:w="3556" w:type="dxa"/>
            <w:vAlign w:val="center"/>
          </w:tcPr>
          <w:p w14:paraId="064867AD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Introduction Academic Skills*</w:t>
            </w:r>
          </w:p>
        </w:tc>
        <w:tc>
          <w:tcPr>
            <w:tcW w:w="716" w:type="dxa"/>
            <w:vAlign w:val="center"/>
          </w:tcPr>
          <w:p w14:paraId="22BE0482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0</w:t>
            </w:r>
          </w:p>
        </w:tc>
        <w:tc>
          <w:tcPr>
            <w:tcW w:w="1423" w:type="dxa"/>
            <w:vAlign w:val="center"/>
          </w:tcPr>
          <w:p w14:paraId="6EBFAC97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n.a</w:t>
            </w:r>
            <w:proofErr w:type="spellEnd"/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</w:tc>
      </w:tr>
      <w:tr w:rsidR="00FA50B7" w:rsidRPr="002410BE" w14:paraId="5BA9483F" w14:textId="77777777" w:rsidTr="002410BE">
        <w:trPr>
          <w:trHeight w:val="454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4C9EC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  <w:vAlign w:val="center"/>
          </w:tcPr>
          <w:p w14:paraId="74C3239F" w14:textId="2236E899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Choose</w:t>
            </w:r>
          </w:p>
          <w:p w14:paraId="7D3A7023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 of 3</w:t>
            </w:r>
          </w:p>
        </w:tc>
        <w:tc>
          <w:tcPr>
            <w:tcW w:w="1925" w:type="dxa"/>
            <w:vAlign w:val="center"/>
          </w:tcPr>
          <w:p w14:paraId="1A0EAF59" w14:textId="451F57C4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t>Option 1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t xml:space="preserve"> ACU3004</w:t>
            </w:r>
          </w:p>
        </w:tc>
        <w:tc>
          <w:tcPr>
            <w:tcW w:w="3556" w:type="dxa"/>
            <w:vAlign w:val="center"/>
          </w:tcPr>
          <w:p w14:paraId="0582F36D" w14:textId="1A11D073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Museum Meanings</w:t>
            </w:r>
          </w:p>
        </w:tc>
        <w:tc>
          <w:tcPr>
            <w:tcW w:w="716" w:type="dxa"/>
            <w:vAlign w:val="center"/>
          </w:tcPr>
          <w:p w14:paraId="34856571" w14:textId="0F040336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  <w:p w14:paraId="3A9A7C1B" w14:textId="0D6E61CE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1423" w:type="dxa"/>
            <w:vAlign w:val="center"/>
          </w:tcPr>
          <w:p w14:paraId="113FE7B8" w14:textId="6F1B1BA9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FA50B7" w:rsidRPr="002410BE" w14:paraId="61011122" w14:textId="77777777" w:rsidTr="002410BE">
        <w:trPr>
          <w:trHeight w:val="454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73E5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</w:tcBorders>
            <w:vAlign w:val="center"/>
          </w:tcPr>
          <w:p w14:paraId="1B040BE2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0548A1F7" w14:textId="7CC08A02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fr-FR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t>Option 2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t xml:space="preserve"> MCD3001</w:t>
            </w:r>
          </w:p>
        </w:tc>
        <w:tc>
          <w:tcPr>
            <w:tcW w:w="3556" w:type="dxa"/>
            <w:vAlign w:val="center"/>
          </w:tcPr>
          <w:p w14:paraId="4E7A316F" w14:textId="1C2D238A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Crucial Differences in the 21st Century</w:t>
            </w:r>
          </w:p>
        </w:tc>
        <w:tc>
          <w:tcPr>
            <w:tcW w:w="716" w:type="dxa"/>
            <w:vAlign w:val="center"/>
          </w:tcPr>
          <w:p w14:paraId="40C74BB6" w14:textId="781EE969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1423" w:type="dxa"/>
            <w:vAlign w:val="center"/>
          </w:tcPr>
          <w:p w14:paraId="38B05D89" w14:textId="30F61978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FA50B7" w:rsidRPr="002410BE" w14:paraId="3CF91585" w14:textId="77777777" w:rsidTr="002410BE">
        <w:trPr>
          <w:trHeight w:val="454"/>
        </w:trPr>
        <w:tc>
          <w:tcPr>
            <w:tcW w:w="8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B2052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38A89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1B66BB5" w14:textId="2ED901CA" w:rsidR="00FA50B7" w:rsidRPr="002410BE" w:rsidRDefault="00FA50B7" w:rsidP="00752C26">
            <w:pPr>
              <w:spacing w:line="259" w:lineRule="auto"/>
              <w:rPr>
                <w:rFonts w:ascii="Verdana" w:hAnsi="Verdana"/>
                <w:b/>
                <w:sz w:val="18"/>
                <w:szCs w:val="18"/>
                <w:lang w:val="fr-FR"/>
              </w:rPr>
            </w:pP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t xml:space="preserve">Option 3 </w:t>
            </w:r>
            <w:r w:rsidR="00790D4E"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br/>
            </w:r>
            <w:r w:rsidRPr="002410BE">
              <w:rPr>
                <w:rFonts w:ascii="Verdana" w:hAnsi="Verdana"/>
                <w:b/>
                <w:sz w:val="18"/>
                <w:szCs w:val="18"/>
                <w:lang w:val="fr-FR"/>
              </w:rPr>
              <w:t>Course Package: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t xml:space="preserve"> EUS1011 +</w:t>
            </w:r>
            <w:r w:rsidRPr="002410BE">
              <w:rPr>
                <w:rFonts w:ascii="Verdana" w:hAnsi="Verdana"/>
                <w:sz w:val="18"/>
                <w:szCs w:val="18"/>
                <w:lang w:val="fr-FR"/>
              </w:rPr>
              <w:br/>
              <w:t>EUS 1511</w:t>
            </w:r>
          </w:p>
        </w:tc>
        <w:tc>
          <w:tcPr>
            <w:tcW w:w="3556" w:type="dxa"/>
            <w:vAlign w:val="center"/>
          </w:tcPr>
          <w:p w14:paraId="3E4EDE10" w14:textId="22EC159C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 xml:space="preserve">Ruling Europe: the Making and Unmaking of Political Orders after the French Revolution </w:t>
            </w:r>
            <w:r w:rsidR="00790D4E" w:rsidRPr="002410BE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+</w:t>
            </w: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Skills: Working with Research Problems</w:t>
            </w:r>
          </w:p>
        </w:tc>
        <w:tc>
          <w:tcPr>
            <w:tcW w:w="716" w:type="dxa"/>
            <w:vAlign w:val="center"/>
          </w:tcPr>
          <w:p w14:paraId="3721B996" w14:textId="77777777" w:rsidR="00752C26" w:rsidRPr="002410BE" w:rsidRDefault="00752C26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2A9900E2" w14:textId="38768D91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  <w:p w14:paraId="51774A18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2A9E772" w14:textId="6427A7BC" w:rsidR="00FA50B7" w:rsidRPr="002410BE" w:rsidRDefault="00790D4E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FA50B7" w:rsidRPr="002410BE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423" w:type="dxa"/>
            <w:vAlign w:val="center"/>
          </w:tcPr>
          <w:p w14:paraId="686B5699" w14:textId="77777777" w:rsidR="00752C26" w:rsidRPr="002410BE" w:rsidRDefault="00752C26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043E4F5" w14:textId="555277E5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  <w:p w14:paraId="77B3727A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B21063C" w14:textId="78E6093D" w:rsidR="00FA50B7" w:rsidRPr="002410BE" w:rsidRDefault="00790D4E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 w:rsidR="00FA50B7" w:rsidRPr="002410BE">
              <w:rPr>
                <w:rFonts w:ascii="Verdana" w:hAnsi="Verdana"/>
                <w:sz w:val="18"/>
                <w:szCs w:val="18"/>
                <w:lang w:val="en-US"/>
              </w:rPr>
              <w:t>E/P/F</w:t>
            </w:r>
          </w:p>
        </w:tc>
      </w:tr>
      <w:tr w:rsidR="00FA50B7" w:rsidRPr="002410BE" w14:paraId="1F6499C0" w14:textId="77777777" w:rsidTr="002410BE">
        <w:trPr>
          <w:trHeight w:val="454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80E4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14:paraId="6D6E62CC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ED12040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PMG1001</w:t>
            </w:r>
          </w:p>
        </w:tc>
        <w:tc>
          <w:tcPr>
            <w:tcW w:w="3556" w:type="dxa"/>
            <w:vAlign w:val="center"/>
          </w:tcPr>
          <w:p w14:paraId="77CEFFB4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Academic Writing for Premasters</w:t>
            </w:r>
          </w:p>
        </w:tc>
        <w:tc>
          <w:tcPr>
            <w:tcW w:w="716" w:type="dxa"/>
            <w:vAlign w:val="center"/>
          </w:tcPr>
          <w:p w14:paraId="5B348F08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423" w:type="dxa"/>
            <w:vAlign w:val="center"/>
          </w:tcPr>
          <w:p w14:paraId="0A5FFC74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</w:tc>
      </w:tr>
      <w:tr w:rsidR="00FA50B7" w:rsidRPr="002410BE" w14:paraId="4EA34471" w14:textId="77777777" w:rsidTr="002410BE">
        <w:trPr>
          <w:trHeight w:val="454"/>
        </w:trPr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716B29A6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14:paraId="3729A969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5454EE65" w14:textId="07B30A8A" w:rsidR="00FA50B7" w:rsidRPr="002410BE" w:rsidRDefault="00790D4E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ACU3910</w:t>
            </w:r>
          </w:p>
        </w:tc>
        <w:tc>
          <w:tcPr>
            <w:tcW w:w="3556" w:type="dxa"/>
            <w:vAlign w:val="center"/>
          </w:tcPr>
          <w:p w14:paraId="594A7CF2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Wicked Problems: Current issues in Policy, Art and Law</w:t>
            </w:r>
          </w:p>
        </w:tc>
        <w:tc>
          <w:tcPr>
            <w:tcW w:w="716" w:type="dxa"/>
            <w:vAlign w:val="center"/>
          </w:tcPr>
          <w:p w14:paraId="19A82B1B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1423" w:type="dxa"/>
            <w:vAlign w:val="center"/>
          </w:tcPr>
          <w:p w14:paraId="638A6075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FA50B7" w:rsidRPr="002410BE" w14:paraId="288A7037" w14:textId="77777777" w:rsidTr="002410BE">
        <w:trPr>
          <w:trHeight w:val="454"/>
        </w:trPr>
        <w:tc>
          <w:tcPr>
            <w:tcW w:w="868" w:type="dxa"/>
            <w:vMerge w:val="restart"/>
            <w:vAlign w:val="center"/>
          </w:tcPr>
          <w:p w14:paraId="68857804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876" w:type="dxa"/>
            <w:vAlign w:val="center"/>
          </w:tcPr>
          <w:p w14:paraId="635A30E8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16130D00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ACU2017</w:t>
            </w:r>
          </w:p>
        </w:tc>
        <w:tc>
          <w:tcPr>
            <w:tcW w:w="3556" w:type="dxa"/>
            <w:vAlign w:val="center"/>
          </w:tcPr>
          <w:p w14:paraId="73E66EDF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 xml:space="preserve">Art Literature and </w:t>
            </w:r>
            <w:proofErr w:type="spellStart"/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Technoscience</w:t>
            </w:r>
            <w:proofErr w:type="spellEnd"/>
          </w:p>
        </w:tc>
        <w:tc>
          <w:tcPr>
            <w:tcW w:w="716" w:type="dxa"/>
            <w:vAlign w:val="center"/>
          </w:tcPr>
          <w:p w14:paraId="6A3851DA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1423" w:type="dxa"/>
            <w:vAlign w:val="center"/>
          </w:tcPr>
          <w:p w14:paraId="0DA90751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FA50B7" w:rsidRPr="002410BE" w14:paraId="35F21144" w14:textId="77777777" w:rsidTr="002410BE">
        <w:trPr>
          <w:trHeight w:val="454"/>
        </w:trPr>
        <w:tc>
          <w:tcPr>
            <w:tcW w:w="868" w:type="dxa"/>
            <w:vMerge/>
            <w:vAlign w:val="center"/>
          </w:tcPr>
          <w:p w14:paraId="61FFB3E3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29A4F75D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Choose</w:t>
            </w:r>
          </w:p>
          <w:p w14:paraId="38B273D7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1 of 3</w:t>
            </w:r>
          </w:p>
        </w:tc>
        <w:tc>
          <w:tcPr>
            <w:tcW w:w="1925" w:type="dxa"/>
            <w:vAlign w:val="center"/>
          </w:tcPr>
          <w:p w14:paraId="3112DCC4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ACU2508</w:t>
            </w:r>
          </w:p>
          <w:p w14:paraId="3BAC26FE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EUS3508</w:t>
            </w:r>
          </w:p>
          <w:p w14:paraId="5660A54E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EUS3500</w:t>
            </w:r>
          </w:p>
        </w:tc>
        <w:tc>
          <w:tcPr>
            <w:tcW w:w="3556" w:type="dxa"/>
            <w:vAlign w:val="center"/>
          </w:tcPr>
          <w:p w14:paraId="54B282AB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Analysing</w:t>
            </w:r>
            <w:proofErr w:type="spellEnd"/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 xml:space="preserve"> Arts II</w:t>
            </w:r>
          </w:p>
          <w:p w14:paraId="5F4BB216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Research Methods: Advanced Document Analysis</w:t>
            </w:r>
          </w:p>
          <w:p w14:paraId="75FBD945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Research Methods: Interviewing</w:t>
            </w:r>
          </w:p>
        </w:tc>
        <w:tc>
          <w:tcPr>
            <w:tcW w:w="716" w:type="dxa"/>
            <w:vAlign w:val="center"/>
          </w:tcPr>
          <w:p w14:paraId="59CB1FC1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  <w:p w14:paraId="608E1A56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  <w:p w14:paraId="46952C4F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br/>
              <w:t>4</w:t>
            </w:r>
          </w:p>
        </w:tc>
        <w:tc>
          <w:tcPr>
            <w:tcW w:w="1423" w:type="dxa"/>
            <w:vAlign w:val="center"/>
          </w:tcPr>
          <w:p w14:paraId="4B906F0A" w14:textId="5769D530" w:rsidR="0022241E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  <w:p w14:paraId="0A280983" w14:textId="77777777" w:rsidR="0022241E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  <w:p w14:paraId="0007C0CB" w14:textId="77777777" w:rsidR="0022241E" w:rsidRPr="002410BE" w:rsidRDefault="0022241E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1426F783" w14:textId="3D019040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</w:tc>
      </w:tr>
      <w:tr w:rsidR="00FA50B7" w:rsidRPr="002410BE" w14:paraId="6C3B8C91" w14:textId="77777777" w:rsidTr="002410BE">
        <w:trPr>
          <w:trHeight w:val="454"/>
        </w:trPr>
        <w:tc>
          <w:tcPr>
            <w:tcW w:w="868" w:type="dxa"/>
            <w:vMerge w:val="restart"/>
            <w:vAlign w:val="center"/>
          </w:tcPr>
          <w:p w14:paraId="228D2BC8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876" w:type="dxa"/>
            <w:vAlign w:val="center"/>
          </w:tcPr>
          <w:p w14:paraId="1CD55579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F3CD72D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ACU2007</w:t>
            </w:r>
          </w:p>
        </w:tc>
        <w:tc>
          <w:tcPr>
            <w:tcW w:w="3556" w:type="dxa"/>
            <w:vAlign w:val="center"/>
          </w:tcPr>
          <w:p w14:paraId="1C17B97C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Power and Democracy**</w:t>
            </w:r>
          </w:p>
        </w:tc>
        <w:tc>
          <w:tcPr>
            <w:tcW w:w="716" w:type="dxa"/>
            <w:vAlign w:val="center"/>
          </w:tcPr>
          <w:p w14:paraId="55337F3F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1423" w:type="dxa"/>
            <w:vAlign w:val="center"/>
          </w:tcPr>
          <w:p w14:paraId="33A56C61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  <w:tr w:rsidR="00FA50B7" w:rsidRPr="002410BE" w14:paraId="79A2CD60" w14:textId="77777777" w:rsidTr="002410BE">
        <w:trPr>
          <w:trHeight w:val="454"/>
        </w:trPr>
        <w:tc>
          <w:tcPr>
            <w:tcW w:w="868" w:type="dxa"/>
            <w:vMerge/>
            <w:vAlign w:val="center"/>
          </w:tcPr>
          <w:p w14:paraId="438C93E2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03120CAA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667C74C7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ACU2509</w:t>
            </w:r>
          </w:p>
        </w:tc>
        <w:tc>
          <w:tcPr>
            <w:tcW w:w="3556" w:type="dxa"/>
            <w:vAlign w:val="center"/>
          </w:tcPr>
          <w:p w14:paraId="4F98D7C7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Doing Conceptual Analysis II</w:t>
            </w:r>
          </w:p>
        </w:tc>
        <w:tc>
          <w:tcPr>
            <w:tcW w:w="716" w:type="dxa"/>
            <w:vAlign w:val="center"/>
          </w:tcPr>
          <w:p w14:paraId="359AC3D6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423" w:type="dxa"/>
            <w:vAlign w:val="center"/>
          </w:tcPr>
          <w:p w14:paraId="0D57BAB8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E-P-F</w:t>
            </w:r>
          </w:p>
        </w:tc>
      </w:tr>
      <w:tr w:rsidR="00FA50B7" w:rsidRPr="002410BE" w14:paraId="17BD72BB" w14:textId="77777777" w:rsidTr="002410BE">
        <w:trPr>
          <w:trHeight w:val="454"/>
        </w:trPr>
        <w:tc>
          <w:tcPr>
            <w:tcW w:w="868" w:type="dxa"/>
            <w:vAlign w:val="center"/>
          </w:tcPr>
          <w:p w14:paraId="75ADE657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3-6</w:t>
            </w:r>
          </w:p>
        </w:tc>
        <w:tc>
          <w:tcPr>
            <w:tcW w:w="876" w:type="dxa"/>
            <w:vAlign w:val="center"/>
          </w:tcPr>
          <w:p w14:paraId="2B6A8B39" w14:textId="77777777" w:rsidR="00FA50B7" w:rsidRPr="002410BE" w:rsidRDefault="00FA50B7" w:rsidP="00752C26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316BC7AD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AHE9010</w:t>
            </w:r>
          </w:p>
        </w:tc>
        <w:tc>
          <w:tcPr>
            <w:tcW w:w="3556" w:type="dxa"/>
            <w:vAlign w:val="center"/>
          </w:tcPr>
          <w:p w14:paraId="0ED7F3A5" w14:textId="77777777" w:rsidR="00FA50B7" w:rsidRPr="002410BE" w:rsidRDefault="00FA50B7" w:rsidP="00752C26">
            <w:pPr>
              <w:spacing w:line="259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Literature exam***</w:t>
            </w:r>
          </w:p>
        </w:tc>
        <w:tc>
          <w:tcPr>
            <w:tcW w:w="716" w:type="dxa"/>
            <w:vAlign w:val="center"/>
          </w:tcPr>
          <w:p w14:paraId="0DAAB279" w14:textId="5F887B5F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 xml:space="preserve">4, 5 </w:t>
            </w:r>
            <w:r w:rsidR="0022241E" w:rsidRPr="002410BE">
              <w:rPr>
                <w:rFonts w:ascii="Verdana" w:hAnsi="Verdana"/>
                <w:sz w:val="18"/>
                <w:szCs w:val="18"/>
                <w:lang w:val="en-US"/>
              </w:rPr>
              <w:t>or 6 ECTS</w:t>
            </w:r>
          </w:p>
        </w:tc>
        <w:tc>
          <w:tcPr>
            <w:tcW w:w="1423" w:type="dxa"/>
            <w:vAlign w:val="center"/>
          </w:tcPr>
          <w:p w14:paraId="688D81E7" w14:textId="77777777" w:rsidR="00FA50B7" w:rsidRPr="002410BE" w:rsidRDefault="00FA50B7" w:rsidP="0022241E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2410BE">
              <w:rPr>
                <w:rFonts w:ascii="Verdana" w:hAnsi="Verdana"/>
                <w:sz w:val="18"/>
                <w:szCs w:val="18"/>
                <w:lang w:val="en-US"/>
              </w:rPr>
              <w:t>grade</w:t>
            </w:r>
          </w:p>
        </w:tc>
      </w:tr>
    </w:tbl>
    <w:p w14:paraId="56B7B919" w14:textId="6CB0BBC4" w:rsidR="00AA6462" w:rsidRPr="002410BE" w:rsidRDefault="00596837" w:rsidP="00790D4E">
      <w:pPr>
        <w:spacing w:line="240" w:lineRule="atLeast"/>
        <w:rPr>
          <w:rFonts w:ascii="Verdana" w:hAnsi="Verdana"/>
          <w:color w:val="FF0000"/>
          <w:sz w:val="18"/>
          <w:szCs w:val="18"/>
        </w:rPr>
      </w:pPr>
      <w:r w:rsidRPr="002410BE">
        <w:rPr>
          <w:rFonts w:ascii="Verdana" w:hAnsi="Verdana"/>
          <w:sz w:val="18"/>
          <w:szCs w:val="18"/>
        </w:rPr>
        <w:t xml:space="preserve">   </w:t>
      </w:r>
      <w:r w:rsidR="00790D4E" w:rsidRPr="002410BE">
        <w:rPr>
          <w:rFonts w:ascii="Verdana" w:hAnsi="Verdana"/>
          <w:sz w:val="18"/>
          <w:szCs w:val="18"/>
        </w:rPr>
        <w:br/>
      </w:r>
      <w:r w:rsidR="00790D4E" w:rsidRPr="002410BE">
        <w:rPr>
          <w:rFonts w:ascii="Verdana" w:eastAsia="Calibri" w:hAnsi="Verdana" w:cs="Times New Roman"/>
          <w:sz w:val="18"/>
          <w:szCs w:val="18"/>
          <w:lang w:val="en-US"/>
        </w:rPr>
        <w:t>*PMG1000 is offered but there will be no result nor will it show on transcript.</w:t>
      </w:r>
      <w:r w:rsidR="00790D4E" w:rsidRPr="002410BE">
        <w:rPr>
          <w:rFonts w:ascii="Verdana" w:eastAsia="Calibri" w:hAnsi="Verdana" w:cs="Times New Roman"/>
          <w:sz w:val="18"/>
          <w:szCs w:val="18"/>
          <w:lang w:val="en-US"/>
        </w:rPr>
        <w:br/>
        <w:t>** Premaster students will obtain 8 ECTS for Power and Democracy</w:t>
      </w:r>
      <w:r w:rsidR="00790D4E" w:rsidRPr="002410BE">
        <w:rPr>
          <w:rFonts w:ascii="Verdana" w:eastAsia="Calibri" w:hAnsi="Verdana" w:cs="Times New Roman"/>
          <w:sz w:val="18"/>
          <w:szCs w:val="18"/>
          <w:lang w:val="en-US"/>
        </w:rPr>
        <w:br/>
        <w:t>***</w:t>
      </w:r>
      <w:r w:rsidR="00790D4E" w:rsidRPr="002410BE">
        <w:rPr>
          <w:rFonts w:ascii="Verdana" w:eastAsia="Calibri" w:hAnsi="Verdana" w:cs="Times New Roman"/>
          <w:color w:val="000000" w:themeColor="text1"/>
          <w:sz w:val="18"/>
          <w:szCs w:val="18"/>
          <w:lang w:val="en-US"/>
        </w:rPr>
        <w:t>Depending on the student’s choices in period 2 and 4, the literature should either count for 4, 5 or 6 ECTS. The student should obtain a total of 60 ECTS in order to graduate for the premaster.</w:t>
      </w:r>
    </w:p>
    <w:sectPr w:rsidR="00AA6462" w:rsidRPr="002410BE" w:rsidSect="00F57B6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123"/>
    <w:multiLevelType w:val="hybridMultilevel"/>
    <w:tmpl w:val="FC56FC34"/>
    <w:lvl w:ilvl="0" w:tplc="18EC606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43B"/>
    <w:multiLevelType w:val="hybridMultilevel"/>
    <w:tmpl w:val="C95437B0"/>
    <w:lvl w:ilvl="0" w:tplc="80909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914"/>
    <w:multiLevelType w:val="hybridMultilevel"/>
    <w:tmpl w:val="A8D68B8C"/>
    <w:lvl w:ilvl="0" w:tplc="3D2ADC3C">
      <w:start w:val="5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22B748A"/>
    <w:multiLevelType w:val="hybridMultilevel"/>
    <w:tmpl w:val="A078B2CC"/>
    <w:lvl w:ilvl="0" w:tplc="ABD46A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55068"/>
    <w:multiLevelType w:val="hybridMultilevel"/>
    <w:tmpl w:val="41B660F2"/>
    <w:lvl w:ilvl="0" w:tplc="69067A1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D5C93"/>
    <w:multiLevelType w:val="hybridMultilevel"/>
    <w:tmpl w:val="79CE6970"/>
    <w:lvl w:ilvl="0" w:tplc="F8C0645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CB"/>
    <w:rsid w:val="000A40D8"/>
    <w:rsid w:val="000A7F2A"/>
    <w:rsid w:val="000C66C6"/>
    <w:rsid w:val="0022241E"/>
    <w:rsid w:val="002410BE"/>
    <w:rsid w:val="002612E4"/>
    <w:rsid w:val="00340395"/>
    <w:rsid w:val="00353843"/>
    <w:rsid w:val="00374FCB"/>
    <w:rsid w:val="003D1EE5"/>
    <w:rsid w:val="00402855"/>
    <w:rsid w:val="004F24F3"/>
    <w:rsid w:val="0051487E"/>
    <w:rsid w:val="005362AA"/>
    <w:rsid w:val="00541F5A"/>
    <w:rsid w:val="00596837"/>
    <w:rsid w:val="005A3AC8"/>
    <w:rsid w:val="005A6CD5"/>
    <w:rsid w:val="00657FD8"/>
    <w:rsid w:val="00661F66"/>
    <w:rsid w:val="006D0561"/>
    <w:rsid w:val="00706047"/>
    <w:rsid w:val="00746817"/>
    <w:rsid w:val="00752C26"/>
    <w:rsid w:val="00790D4E"/>
    <w:rsid w:val="007B6443"/>
    <w:rsid w:val="00890EB1"/>
    <w:rsid w:val="008D3874"/>
    <w:rsid w:val="00912573"/>
    <w:rsid w:val="009166EA"/>
    <w:rsid w:val="00983314"/>
    <w:rsid w:val="009C0E44"/>
    <w:rsid w:val="009E520D"/>
    <w:rsid w:val="00AA6462"/>
    <w:rsid w:val="00B03AE7"/>
    <w:rsid w:val="00B03DEF"/>
    <w:rsid w:val="00B62890"/>
    <w:rsid w:val="00BF6734"/>
    <w:rsid w:val="00C70625"/>
    <w:rsid w:val="00CC46AE"/>
    <w:rsid w:val="00DA3099"/>
    <w:rsid w:val="00DF7DCB"/>
    <w:rsid w:val="00EF05DE"/>
    <w:rsid w:val="00F57B67"/>
    <w:rsid w:val="00FA50B7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287B0"/>
  <w15:chartTrackingRefBased/>
  <w15:docId w15:val="{BABFE18E-7D7E-42DB-8E0E-4A72C6C1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standaard">
    <w:name w:val="UM-standaard"/>
    <w:basedOn w:val="Normal"/>
    <w:rsid w:val="00DF7DCB"/>
    <w:pPr>
      <w:spacing w:after="0" w:line="360" w:lineRule="exact"/>
    </w:pPr>
    <w:rPr>
      <w:rFonts w:ascii="TheSerifCorrespondence" w:eastAsia="Times New Roman" w:hAnsi="TheSerifCorrespondence" w:cs="Times New Roman"/>
      <w:sz w:val="20"/>
      <w:szCs w:val="20"/>
    </w:rPr>
  </w:style>
  <w:style w:type="table" w:styleId="TableGrid">
    <w:name w:val="Table Grid"/>
    <w:basedOn w:val="TableNormal"/>
    <w:uiPriority w:val="39"/>
    <w:rsid w:val="00DF7DC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646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A6462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7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1107</Characters>
  <Application>Microsoft Office Word</Application>
  <DocSecurity>0</DocSecurity>
  <Lines>125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Liebregts, Cindy (FDCW)</dc:creator>
  <cp:keywords/>
  <dc:description/>
  <cp:lastModifiedBy>Gaemers, Petra (FDCW)</cp:lastModifiedBy>
  <cp:revision>2</cp:revision>
  <dcterms:created xsi:type="dcterms:W3CDTF">2024-05-28T10:25:00Z</dcterms:created>
  <dcterms:modified xsi:type="dcterms:W3CDTF">2024-05-28T10:25:00Z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16bf18f736c2d2631297206219c69b442dbd4dfdf3a11202375edb77884e7a9e</vt:lpwstr>
  </property>
</Properties>
</file>