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32A1A" w14:textId="30208A11" w:rsidR="00771428" w:rsidRPr="0087067A" w:rsidRDefault="00771428" w:rsidP="00771428">
      <w:pPr>
        <w:rPr>
          <w:rFonts w:ascii="Verdana" w:hAnsi="Verdana"/>
          <w:b/>
          <w:sz w:val="18"/>
          <w:szCs w:val="18"/>
        </w:rPr>
      </w:pPr>
      <w:r w:rsidRPr="0087067A">
        <w:rPr>
          <w:rFonts w:ascii="Verdana" w:hAnsi="Verdana"/>
          <w:b/>
          <w:sz w:val="18"/>
          <w:szCs w:val="18"/>
        </w:rPr>
        <w:t xml:space="preserve">Bachelor European Studies </w:t>
      </w:r>
      <w:r w:rsidR="0060330F">
        <w:rPr>
          <w:rFonts w:ascii="Verdana" w:hAnsi="Verdana"/>
          <w:b/>
          <w:sz w:val="18"/>
          <w:szCs w:val="18"/>
        </w:rPr>
        <w:t>202</w:t>
      </w:r>
      <w:r w:rsidR="00302C46">
        <w:rPr>
          <w:rFonts w:ascii="Verdana" w:hAnsi="Verdana"/>
          <w:b/>
          <w:sz w:val="18"/>
          <w:szCs w:val="18"/>
        </w:rPr>
        <w:t>6</w:t>
      </w:r>
      <w:r w:rsidR="0060330F">
        <w:rPr>
          <w:rFonts w:ascii="Verdana" w:hAnsi="Verdana"/>
          <w:b/>
          <w:sz w:val="18"/>
          <w:szCs w:val="18"/>
        </w:rPr>
        <w:t>-202</w:t>
      </w:r>
      <w:r w:rsidR="00302C46">
        <w:rPr>
          <w:rFonts w:ascii="Verdana" w:hAnsi="Verdana"/>
          <w:b/>
          <w:sz w:val="18"/>
          <w:szCs w:val="18"/>
        </w:rPr>
        <w:t>7</w:t>
      </w:r>
    </w:p>
    <w:p w14:paraId="2AC314B1" w14:textId="77777777" w:rsidR="00771428" w:rsidRPr="0087067A" w:rsidRDefault="00771428" w:rsidP="00771428">
      <w:pPr>
        <w:rPr>
          <w:rFonts w:ascii="Verdana" w:hAnsi="Verdana"/>
          <w:sz w:val="18"/>
          <w:szCs w:val="18"/>
        </w:rPr>
      </w:pPr>
    </w:p>
    <w:p w14:paraId="18FD9DB3" w14:textId="77777777" w:rsidR="00771428" w:rsidRPr="0087067A" w:rsidRDefault="00771428" w:rsidP="00771428">
      <w:pPr>
        <w:pStyle w:val="FootnoteText"/>
        <w:spacing w:line="240" w:lineRule="atLeast"/>
        <w:rPr>
          <w:rFonts w:ascii="Verdana" w:hAnsi="Verdana"/>
          <w:noProof/>
          <w:sz w:val="18"/>
          <w:szCs w:val="18"/>
        </w:rPr>
      </w:pPr>
      <w:r w:rsidRPr="0087067A">
        <w:rPr>
          <w:rFonts w:ascii="Verdana" w:hAnsi="Verdana"/>
          <w:noProof/>
          <w:sz w:val="18"/>
          <w:szCs w:val="18"/>
        </w:rPr>
        <w:t>The programme consists of modules of course year 1, 2 and 3 with the study load as listed below.</w:t>
      </w:r>
    </w:p>
    <w:p w14:paraId="549795DF" w14:textId="55841253" w:rsidR="00771428" w:rsidRPr="0087067A" w:rsidRDefault="00771428" w:rsidP="00771428">
      <w:pPr>
        <w:spacing w:line="240" w:lineRule="atLeast"/>
        <w:rPr>
          <w:rFonts w:ascii="Verdana" w:hAnsi="Verdana"/>
          <w:sz w:val="18"/>
          <w:szCs w:val="18"/>
        </w:rPr>
      </w:pPr>
      <w:r w:rsidRPr="0087067A">
        <w:rPr>
          <w:rFonts w:ascii="Verdana" w:hAnsi="Verdana"/>
          <w:sz w:val="18"/>
          <w:szCs w:val="18"/>
        </w:rPr>
        <w:t xml:space="preserve">The final work of the programme is the Bachelor </w:t>
      </w:r>
      <w:r w:rsidR="00302C46">
        <w:rPr>
          <w:rFonts w:ascii="Verdana" w:hAnsi="Verdana"/>
          <w:sz w:val="18"/>
          <w:szCs w:val="18"/>
        </w:rPr>
        <w:t>T</w:t>
      </w:r>
      <w:r w:rsidRPr="0087067A">
        <w:rPr>
          <w:rFonts w:ascii="Verdana" w:hAnsi="Verdana"/>
          <w:sz w:val="18"/>
          <w:szCs w:val="18"/>
        </w:rPr>
        <w:t>hesis</w:t>
      </w:r>
      <w:r w:rsidR="00302C46">
        <w:rPr>
          <w:rFonts w:ascii="Verdana" w:hAnsi="Verdana"/>
          <w:sz w:val="18"/>
          <w:szCs w:val="18"/>
        </w:rPr>
        <w:t xml:space="preserve"> or the Final Project</w:t>
      </w:r>
      <w:r w:rsidRPr="0087067A">
        <w:rPr>
          <w:rFonts w:ascii="Verdana" w:hAnsi="Verdana"/>
          <w:sz w:val="18"/>
          <w:szCs w:val="18"/>
        </w:rPr>
        <w:t>.</w:t>
      </w:r>
    </w:p>
    <w:p w14:paraId="565D6E8B" w14:textId="77777777" w:rsidR="00771428" w:rsidRPr="0087067A" w:rsidRDefault="00771428" w:rsidP="00771428">
      <w:pPr>
        <w:spacing w:line="240" w:lineRule="atLeast"/>
        <w:rPr>
          <w:rFonts w:ascii="Verdana" w:hAnsi="Verdana"/>
          <w:sz w:val="18"/>
          <w:szCs w:val="18"/>
        </w:rPr>
      </w:pPr>
    </w:p>
    <w:p w14:paraId="59669EDD" w14:textId="77777777" w:rsidR="00771428" w:rsidRDefault="00771428" w:rsidP="00771428">
      <w:pPr>
        <w:spacing w:line="240" w:lineRule="atLeast"/>
        <w:rPr>
          <w:rFonts w:ascii="Verdana" w:hAnsi="Verdana"/>
          <w:b/>
          <w:sz w:val="18"/>
          <w:szCs w:val="18"/>
        </w:rPr>
      </w:pPr>
      <w:r w:rsidRPr="0087067A">
        <w:rPr>
          <w:rFonts w:ascii="Verdana" w:hAnsi="Verdana"/>
          <w:b/>
          <w:sz w:val="18"/>
          <w:szCs w:val="18"/>
        </w:rPr>
        <w:t>Year 1</w:t>
      </w:r>
    </w:p>
    <w:p w14:paraId="50E9725B" w14:textId="77777777" w:rsidR="00771428" w:rsidRDefault="00771428" w:rsidP="00771428">
      <w:pPr>
        <w:spacing w:line="240" w:lineRule="atLeast"/>
        <w:rPr>
          <w:rFonts w:ascii="Verdana" w:hAnsi="Verdana"/>
          <w:sz w:val="18"/>
          <w:szCs w:val="18"/>
        </w:rPr>
      </w:pPr>
      <w:r w:rsidRPr="0087067A">
        <w:rPr>
          <w:rFonts w:ascii="Verdana" w:hAnsi="Verdana"/>
          <w:sz w:val="18"/>
          <w:szCs w:val="18"/>
        </w:rPr>
        <w:t>Course year 1 comprises 60 credits and consists of the following modules (4 courses and 6 skills):</w:t>
      </w:r>
    </w:p>
    <w:p w14:paraId="26D4E061" w14:textId="77777777" w:rsidR="00C633BA" w:rsidRDefault="00C633BA"/>
    <w:tbl>
      <w:tblPr>
        <w:tblStyle w:val="TableGrid"/>
        <w:tblW w:w="935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748"/>
        <w:gridCol w:w="4898"/>
        <w:gridCol w:w="618"/>
        <w:gridCol w:w="1321"/>
      </w:tblGrid>
      <w:tr w:rsidR="00771428" w:rsidRPr="0087067A" w14:paraId="5BA92744" w14:textId="77777777" w:rsidTr="00340BB1">
        <w:trPr>
          <w:trHeight w:val="454"/>
        </w:trPr>
        <w:tc>
          <w:tcPr>
            <w:tcW w:w="766" w:type="dxa"/>
            <w:shd w:val="clear" w:color="auto" w:fill="D9D9D9" w:themeFill="background1" w:themeFillShade="D9"/>
            <w:vAlign w:val="center"/>
          </w:tcPr>
          <w:p w14:paraId="4FB0C27A" w14:textId="77777777" w:rsidR="00771428" w:rsidRPr="0087067A" w:rsidRDefault="00771428" w:rsidP="00340B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Period</w:t>
            </w:r>
          </w:p>
        </w:tc>
        <w:tc>
          <w:tcPr>
            <w:tcW w:w="1748" w:type="dxa"/>
            <w:shd w:val="clear" w:color="auto" w:fill="D9D9D9" w:themeFill="background1" w:themeFillShade="D9"/>
            <w:vAlign w:val="center"/>
          </w:tcPr>
          <w:p w14:paraId="4B21A8F9" w14:textId="77777777" w:rsidR="00771428" w:rsidRPr="0087067A" w:rsidRDefault="00771428" w:rsidP="00340B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Code</w:t>
            </w:r>
          </w:p>
        </w:tc>
        <w:tc>
          <w:tcPr>
            <w:tcW w:w="4898" w:type="dxa"/>
            <w:shd w:val="clear" w:color="auto" w:fill="D9D9D9" w:themeFill="background1" w:themeFillShade="D9"/>
            <w:vAlign w:val="center"/>
          </w:tcPr>
          <w:p w14:paraId="655C2C73" w14:textId="77777777" w:rsidR="00771428" w:rsidRPr="0087067A" w:rsidRDefault="00771428" w:rsidP="00340B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Title</w:t>
            </w:r>
          </w:p>
        </w:tc>
        <w:tc>
          <w:tcPr>
            <w:tcW w:w="618" w:type="dxa"/>
            <w:shd w:val="clear" w:color="auto" w:fill="D9D9D9" w:themeFill="background1" w:themeFillShade="D9"/>
            <w:vAlign w:val="center"/>
          </w:tcPr>
          <w:p w14:paraId="1C22295F" w14:textId="77777777" w:rsidR="00771428" w:rsidRPr="0087067A" w:rsidRDefault="00771428" w:rsidP="00340B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ECTS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14:paraId="6599E312" w14:textId="77777777" w:rsidR="00771428" w:rsidRPr="0087067A" w:rsidRDefault="00771428" w:rsidP="00340B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Assessment</w:t>
            </w:r>
          </w:p>
        </w:tc>
      </w:tr>
      <w:tr w:rsidR="00771428" w:rsidRPr="0087067A" w14:paraId="09BCB324" w14:textId="77777777" w:rsidTr="00340BB1">
        <w:trPr>
          <w:trHeight w:val="454"/>
        </w:trPr>
        <w:tc>
          <w:tcPr>
            <w:tcW w:w="766" w:type="dxa"/>
            <w:vAlign w:val="center"/>
            <w:hideMark/>
          </w:tcPr>
          <w:p w14:paraId="035453F8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1-5</w:t>
            </w:r>
          </w:p>
        </w:tc>
        <w:tc>
          <w:tcPr>
            <w:tcW w:w="1748" w:type="dxa"/>
            <w:vAlign w:val="center"/>
            <w:hideMark/>
          </w:tcPr>
          <w:p w14:paraId="5525F2A9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EUS1510</w:t>
            </w:r>
          </w:p>
        </w:tc>
        <w:tc>
          <w:tcPr>
            <w:tcW w:w="4898" w:type="dxa"/>
            <w:vAlign w:val="center"/>
            <w:hideMark/>
          </w:tcPr>
          <w:p w14:paraId="2BDB25A0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Language &amp; Professional Skills: Student Support Programme</w:t>
            </w:r>
          </w:p>
        </w:tc>
        <w:tc>
          <w:tcPr>
            <w:tcW w:w="618" w:type="dxa"/>
            <w:noWrap/>
            <w:vAlign w:val="center"/>
            <w:hideMark/>
          </w:tcPr>
          <w:p w14:paraId="113F28A5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1321" w:type="dxa"/>
            <w:noWrap/>
            <w:vAlign w:val="center"/>
            <w:hideMark/>
          </w:tcPr>
          <w:p w14:paraId="3F06FA4A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P-F</w:t>
            </w:r>
          </w:p>
        </w:tc>
      </w:tr>
      <w:tr w:rsidR="00771428" w:rsidRPr="0087067A" w14:paraId="12BC1C0F" w14:textId="77777777" w:rsidTr="00340BB1">
        <w:trPr>
          <w:trHeight w:val="454"/>
        </w:trPr>
        <w:tc>
          <w:tcPr>
            <w:tcW w:w="766" w:type="dxa"/>
            <w:vMerge w:val="restart"/>
            <w:vAlign w:val="center"/>
            <w:hideMark/>
          </w:tcPr>
          <w:p w14:paraId="27311FC8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1748" w:type="dxa"/>
            <w:vAlign w:val="center"/>
            <w:hideMark/>
          </w:tcPr>
          <w:p w14:paraId="229CFBDF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EUS1009</w:t>
            </w:r>
          </w:p>
        </w:tc>
        <w:tc>
          <w:tcPr>
            <w:tcW w:w="4898" w:type="dxa"/>
            <w:vAlign w:val="center"/>
            <w:hideMark/>
          </w:tcPr>
          <w:p w14:paraId="7B776709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Imagining Europe: The Development of European Identities</w:t>
            </w:r>
          </w:p>
        </w:tc>
        <w:tc>
          <w:tcPr>
            <w:tcW w:w="618" w:type="dxa"/>
            <w:noWrap/>
            <w:vAlign w:val="center"/>
            <w:hideMark/>
          </w:tcPr>
          <w:p w14:paraId="2EB8B9FC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1321" w:type="dxa"/>
            <w:noWrap/>
            <w:vAlign w:val="center"/>
            <w:hideMark/>
          </w:tcPr>
          <w:p w14:paraId="7FC3B9CE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771428" w:rsidRPr="0087067A" w14:paraId="3423F390" w14:textId="77777777" w:rsidTr="00340BB1">
        <w:trPr>
          <w:trHeight w:val="454"/>
        </w:trPr>
        <w:tc>
          <w:tcPr>
            <w:tcW w:w="766" w:type="dxa"/>
            <w:vMerge/>
            <w:vAlign w:val="center"/>
            <w:hideMark/>
          </w:tcPr>
          <w:p w14:paraId="558D279E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48" w:type="dxa"/>
            <w:vAlign w:val="center"/>
            <w:hideMark/>
          </w:tcPr>
          <w:p w14:paraId="2335ACC5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EUS1010</w:t>
            </w:r>
          </w:p>
        </w:tc>
        <w:tc>
          <w:tcPr>
            <w:tcW w:w="4898" w:type="dxa"/>
            <w:vAlign w:val="center"/>
            <w:hideMark/>
          </w:tcPr>
          <w:p w14:paraId="5D31C945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Research and Writing in European Studies</w:t>
            </w:r>
          </w:p>
        </w:tc>
        <w:tc>
          <w:tcPr>
            <w:tcW w:w="618" w:type="dxa"/>
            <w:noWrap/>
            <w:vAlign w:val="center"/>
            <w:hideMark/>
          </w:tcPr>
          <w:p w14:paraId="5A0355C0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321" w:type="dxa"/>
            <w:noWrap/>
            <w:vAlign w:val="center"/>
            <w:hideMark/>
          </w:tcPr>
          <w:p w14:paraId="4CFD7FFD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771428" w:rsidRPr="0087067A" w14:paraId="076CEB69" w14:textId="77777777" w:rsidTr="00340BB1">
        <w:trPr>
          <w:trHeight w:val="454"/>
        </w:trPr>
        <w:tc>
          <w:tcPr>
            <w:tcW w:w="766" w:type="dxa"/>
            <w:vMerge w:val="restart"/>
            <w:vAlign w:val="center"/>
            <w:hideMark/>
          </w:tcPr>
          <w:p w14:paraId="6243AF4E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1748" w:type="dxa"/>
            <w:vAlign w:val="center"/>
            <w:hideMark/>
          </w:tcPr>
          <w:p w14:paraId="59A934ED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EUS1011</w:t>
            </w:r>
          </w:p>
        </w:tc>
        <w:tc>
          <w:tcPr>
            <w:tcW w:w="4898" w:type="dxa"/>
            <w:vAlign w:val="center"/>
            <w:hideMark/>
          </w:tcPr>
          <w:p w14:paraId="4B605006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Ruling Europe: the Making and Unmaking of Political Orders after the French Revolution</w:t>
            </w:r>
          </w:p>
        </w:tc>
        <w:tc>
          <w:tcPr>
            <w:tcW w:w="618" w:type="dxa"/>
            <w:vAlign w:val="center"/>
            <w:hideMark/>
          </w:tcPr>
          <w:p w14:paraId="48EACD8C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1321" w:type="dxa"/>
            <w:noWrap/>
            <w:vAlign w:val="center"/>
            <w:hideMark/>
          </w:tcPr>
          <w:p w14:paraId="72DC45C1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771428" w:rsidRPr="0087067A" w14:paraId="3897D0A6" w14:textId="77777777" w:rsidTr="00340BB1">
        <w:trPr>
          <w:trHeight w:val="454"/>
        </w:trPr>
        <w:tc>
          <w:tcPr>
            <w:tcW w:w="766" w:type="dxa"/>
            <w:vMerge/>
            <w:vAlign w:val="center"/>
            <w:hideMark/>
          </w:tcPr>
          <w:p w14:paraId="788FDD01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48" w:type="dxa"/>
            <w:vAlign w:val="center"/>
            <w:hideMark/>
          </w:tcPr>
          <w:p w14:paraId="421E629A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EUS1511</w:t>
            </w:r>
          </w:p>
        </w:tc>
        <w:tc>
          <w:tcPr>
            <w:tcW w:w="4898" w:type="dxa"/>
            <w:vAlign w:val="center"/>
            <w:hideMark/>
          </w:tcPr>
          <w:p w14:paraId="22B995DF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Working with Research Problems</w:t>
            </w:r>
          </w:p>
        </w:tc>
        <w:tc>
          <w:tcPr>
            <w:tcW w:w="618" w:type="dxa"/>
            <w:noWrap/>
            <w:vAlign w:val="center"/>
            <w:hideMark/>
          </w:tcPr>
          <w:p w14:paraId="44B76361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321" w:type="dxa"/>
            <w:vAlign w:val="center"/>
            <w:hideMark/>
          </w:tcPr>
          <w:p w14:paraId="4A6C5222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771428" w:rsidRPr="0087067A" w14:paraId="0E222333" w14:textId="77777777" w:rsidTr="00340BB1">
        <w:trPr>
          <w:trHeight w:val="454"/>
        </w:trPr>
        <w:tc>
          <w:tcPr>
            <w:tcW w:w="766" w:type="dxa"/>
            <w:vAlign w:val="center"/>
          </w:tcPr>
          <w:p w14:paraId="332C322B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1748" w:type="dxa"/>
            <w:vAlign w:val="center"/>
          </w:tcPr>
          <w:p w14:paraId="418D687F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EUS1512</w:t>
            </w:r>
          </w:p>
        </w:tc>
        <w:tc>
          <w:tcPr>
            <w:tcW w:w="4898" w:type="dxa"/>
            <w:vAlign w:val="center"/>
          </w:tcPr>
          <w:p w14:paraId="68EEB7E9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Research and Study Skills: The Academic Workshop I</w:t>
            </w:r>
          </w:p>
        </w:tc>
        <w:tc>
          <w:tcPr>
            <w:tcW w:w="618" w:type="dxa"/>
            <w:vAlign w:val="center"/>
          </w:tcPr>
          <w:p w14:paraId="29125570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7</w:t>
            </w:r>
          </w:p>
        </w:tc>
        <w:tc>
          <w:tcPr>
            <w:tcW w:w="1321" w:type="dxa"/>
            <w:vAlign w:val="center"/>
          </w:tcPr>
          <w:p w14:paraId="3F6483D4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771428" w:rsidRPr="0087067A" w14:paraId="2084542D" w14:textId="77777777" w:rsidTr="00340BB1">
        <w:trPr>
          <w:trHeight w:val="454"/>
        </w:trPr>
        <w:tc>
          <w:tcPr>
            <w:tcW w:w="766" w:type="dxa"/>
            <w:vMerge w:val="restart"/>
            <w:vAlign w:val="center"/>
            <w:hideMark/>
          </w:tcPr>
          <w:p w14:paraId="4EAD246F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748" w:type="dxa"/>
            <w:vAlign w:val="center"/>
            <w:hideMark/>
          </w:tcPr>
          <w:p w14:paraId="635B860C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EUS1012</w:t>
            </w:r>
          </w:p>
        </w:tc>
        <w:tc>
          <w:tcPr>
            <w:tcW w:w="4898" w:type="dxa"/>
            <w:vAlign w:val="center"/>
            <w:hideMark/>
          </w:tcPr>
          <w:p w14:paraId="49325E63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Constructing Europe: Institutions, Theories and Challenges in EU Politics</w:t>
            </w:r>
          </w:p>
        </w:tc>
        <w:tc>
          <w:tcPr>
            <w:tcW w:w="618" w:type="dxa"/>
            <w:vAlign w:val="center"/>
            <w:hideMark/>
          </w:tcPr>
          <w:p w14:paraId="2C5BE89D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1321" w:type="dxa"/>
            <w:vAlign w:val="center"/>
            <w:hideMark/>
          </w:tcPr>
          <w:p w14:paraId="5CF7910C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771428" w:rsidRPr="0087067A" w14:paraId="79E55A3B" w14:textId="77777777" w:rsidTr="00340BB1">
        <w:trPr>
          <w:trHeight w:val="454"/>
        </w:trPr>
        <w:tc>
          <w:tcPr>
            <w:tcW w:w="766" w:type="dxa"/>
            <w:vMerge/>
            <w:vAlign w:val="center"/>
            <w:hideMark/>
          </w:tcPr>
          <w:p w14:paraId="0F9DFB85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48" w:type="dxa"/>
            <w:vAlign w:val="center"/>
            <w:hideMark/>
          </w:tcPr>
          <w:p w14:paraId="3AC6E77F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EUS1513</w:t>
            </w:r>
          </w:p>
        </w:tc>
        <w:tc>
          <w:tcPr>
            <w:tcW w:w="4898" w:type="dxa"/>
            <w:vAlign w:val="center"/>
            <w:hideMark/>
          </w:tcPr>
          <w:p w14:paraId="7BABC63B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Research Skills: Back to the Sources</w:t>
            </w:r>
          </w:p>
        </w:tc>
        <w:tc>
          <w:tcPr>
            <w:tcW w:w="618" w:type="dxa"/>
            <w:vAlign w:val="center"/>
            <w:hideMark/>
          </w:tcPr>
          <w:p w14:paraId="07E0B023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321" w:type="dxa"/>
            <w:vAlign w:val="center"/>
            <w:hideMark/>
          </w:tcPr>
          <w:p w14:paraId="51D1D501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771428" w:rsidRPr="0087067A" w14:paraId="359B1F88" w14:textId="77777777" w:rsidTr="00340BB1">
        <w:trPr>
          <w:trHeight w:val="454"/>
        </w:trPr>
        <w:tc>
          <w:tcPr>
            <w:tcW w:w="766" w:type="dxa"/>
            <w:vMerge w:val="restart"/>
            <w:vAlign w:val="center"/>
            <w:hideMark/>
          </w:tcPr>
          <w:p w14:paraId="6EC38596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1748" w:type="dxa"/>
            <w:vAlign w:val="center"/>
            <w:hideMark/>
          </w:tcPr>
          <w:p w14:paraId="5DE8CAF2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EUS1015</w:t>
            </w:r>
          </w:p>
        </w:tc>
        <w:tc>
          <w:tcPr>
            <w:tcW w:w="4898" w:type="dxa"/>
            <w:vAlign w:val="center"/>
            <w:hideMark/>
          </w:tcPr>
          <w:p w14:paraId="46BE7EB4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Globalizing World: Contemporary Issues and Actors in International Relations</w:t>
            </w:r>
          </w:p>
        </w:tc>
        <w:tc>
          <w:tcPr>
            <w:tcW w:w="618" w:type="dxa"/>
            <w:vAlign w:val="center"/>
            <w:hideMark/>
          </w:tcPr>
          <w:p w14:paraId="150FA299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1321" w:type="dxa"/>
            <w:vAlign w:val="center"/>
            <w:hideMark/>
          </w:tcPr>
          <w:p w14:paraId="13DD8DF1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771428" w:rsidRPr="0087067A" w14:paraId="26031F43" w14:textId="77777777" w:rsidTr="00340BB1">
        <w:trPr>
          <w:trHeight w:val="454"/>
        </w:trPr>
        <w:tc>
          <w:tcPr>
            <w:tcW w:w="766" w:type="dxa"/>
            <w:vMerge/>
            <w:vAlign w:val="center"/>
            <w:hideMark/>
          </w:tcPr>
          <w:p w14:paraId="1B157B1A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748" w:type="dxa"/>
            <w:vAlign w:val="center"/>
            <w:hideMark/>
          </w:tcPr>
          <w:p w14:paraId="22204DFE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EUS1515</w:t>
            </w:r>
          </w:p>
        </w:tc>
        <w:tc>
          <w:tcPr>
            <w:tcW w:w="4898" w:type="dxa"/>
            <w:vAlign w:val="center"/>
            <w:hideMark/>
          </w:tcPr>
          <w:p w14:paraId="4C5CCFEE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Language and Professional Skills: Negotiation Skills</w:t>
            </w:r>
          </w:p>
        </w:tc>
        <w:tc>
          <w:tcPr>
            <w:tcW w:w="618" w:type="dxa"/>
            <w:vAlign w:val="center"/>
            <w:hideMark/>
          </w:tcPr>
          <w:p w14:paraId="1FA1C251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321" w:type="dxa"/>
            <w:noWrap/>
            <w:vAlign w:val="center"/>
            <w:hideMark/>
          </w:tcPr>
          <w:p w14:paraId="1BA863A3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</w:tbl>
    <w:p w14:paraId="60D305E9" w14:textId="77777777" w:rsidR="00771428" w:rsidRDefault="00771428"/>
    <w:p w14:paraId="1A969ACE" w14:textId="77777777" w:rsidR="00771428" w:rsidRDefault="00771428">
      <w:pPr>
        <w:spacing w:after="160" w:line="259" w:lineRule="auto"/>
        <w:rPr>
          <w:rFonts w:ascii="Verdana" w:hAnsi="Verdana"/>
          <w:b/>
          <w:sz w:val="18"/>
          <w:szCs w:val="18"/>
        </w:rPr>
      </w:pPr>
    </w:p>
    <w:p w14:paraId="1EBD9E8A" w14:textId="77777777" w:rsidR="00771428" w:rsidRDefault="00771428">
      <w:pPr>
        <w:spacing w:after="160" w:line="259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14:paraId="6B77D578" w14:textId="77777777" w:rsidR="00771428" w:rsidRPr="0087067A" w:rsidRDefault="00771428" w:rsidP="00771428">
      <w:pPr>
        <w:keepNext/>
        <w:keepLines/>
        <w:spacing w:line="240" w:lineRule="atLeast"/>
        <w:rPr>
          <w:rFonts w:ascii="Verdana" w:hAnsi="Verdana"/>
          <w:b/>
          <w:sz w:val="18"/>
          <w:szCs w:val="18"/>
        </w:rPr>
      </w:pPr>
      <w:r w:rsidRPr="0087067A">
        <w:rPr>
          <w:rFonts w:ascii="Verdana" w:hAnsi="Verdana"/>
          <w:b/>
          <w:sz w:val="18"/>
          <w:szCs w:val="18"/>
        </w:rPr>
        <w:lastRenderedPageBreak/>
        <w:t>Year 2</w:t>
      </w:r>
    </w:p>
    <w:p w14:paraId="6F45456A" w14:textId="77777777" w:rsidR="00771428" w:rsidRPr="0087067A" w:rsidRDefault="00771428" w:rsidP="00771428">
      <w:pPr>
        <w:keepNext/>
        <w:keepLines/>
        <w:spacing w:line="240" w:lineRule="atLeast"/>
        <w:rPr>
          <w:rFonts w:ascii="Verdana" w:hAnsi="Verdana"/>
          <w:sz w:val="18"/>
          <w:szCs w:val="18"/>
        </w:rPr>
      </w:pPr>
      <w:r w:rsidRPr="0087067A">
        <w:rPr>
          <w:rFonts w:ascii="Verdana" w:hAnsi="Verdana"/>
          <w:sz w:val="18"/>
          <w:szCs w:val="18"/>
        </w:rPr>
        <w:t>Course year 2 comprises 60 credits and consists of the following modules (4 courses and 6 skills):</w:t>
      </w:r>
    </w:p>
    <w:p w14:paraId="4F84F835" w14:textId="77777777" w:rsidR="00771428" w:rsidRDefault="00771428"/>
    <w:tbl>
      <w:tblPr>
        <w:tblStyle w:val="TableGrid"/>
        <w:tblW w:w="935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790"/>
        <w:gridCol w:w="1669"/>
        <w:gridCol w:w="4187"/>
        <w:gridCol w:w="618"/>
        <w:gridCol w:w="1321"/>
      </w:tblGrid>
      <w:tr w:rsidR="00771428" w:rsidRPr="0087067A" w14:paraId="7AD17CD2" w14:textId="77777777" w:rsidTr="00506688">
        <w:trPr>
          <w:trHeight w:val="454"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2D71B" w14:textId="77777777" w:rsidR="00771428" w:rsidRPr="0087067A" w:rsidRDefault="00771428" w:rsidP="00340B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Period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2F616" w14:textId="77777777" w:rsidR="00771428" w:rsidRPr="0087067A" w:rsidRDefault="00771428" w:rsidP="00340B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76436" w14:textId="77777777" w:rsidR="00771428" w:rsidRPr="0087067A" w:rsidRDefault="00771428" w:rsidP="00340B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Code</w:t>
            </w:r>
          </w:p>
        </w:tc>
        <w:tc>
          <w:tcPr>
            <w:tcW w:w="41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C4A9F" w14:textId="77777777" w:rsidR="00771428" w:rsidRPr="0087067A" w:rsidRDefault="00771428" w:rsidP="00340B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Title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7C240" w14:textId="77777777" w:rsidR="00771428" w:rsidRPr="0087067A" w:rsidRDefault="00771428" w:rsidP="00340B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ECTS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A40145" w14:textId="77777777" w:rsidR="00771428" w:rsidRPr="0087067A" w:rsidRDefault="00771428" w:rsidP="00340BB1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eastAsia="nl-NL"/>
              </w:rPr>
              <w:t>Assessment</w:t>
            </w:r>
          </w:p>
        </w:tc>
      </w:tr>
      <w:tr w:rsidR="00506688" w:rsidRPr="0087067A" w14:paraId="158F7F6A" w14:textId="77777777" w:rsidTr="00506688">
        <w:trPr>
          <w:trHeight w:val="45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58804C2D" w14:textId="55848629" w:rsidR="00506688" w:rsidRPr="0087067A" w:rsidRDefault="00506688" w:rsidP="00C15770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1</w:t>
            </w:r>
            <w:r>
              <w:rPr>
                <w:rFonts w:ascii="Verdana" w:hAnsi="Verdana" w:cs="Arial"/>
                <w:sz w:val="18"/>
                <w:szCs w:val="18"/>
                <w:lang w:val="en-US" w:eastAsia="nl-NL"/>
              </w:rPr>
              <w:t>-5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noWrap/>
            <w:vAlign w:val="center"/>
            <w:hideMark/>
          </w:tcPr>
          <w:p w14:paraId="4CF73682" w14:textId="77777777" w:rsidR="00506688" w:rsidRPr="0087067A" w:rsidRDefault="00506688" w:rsidP="00C15770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42F3031A" w14:textId="06D78781" w:rsidR="00506688" w:rsidRPr="0087067A" w:rsidRDefault="00506688" w:rsidP="00C15770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</w:t>
            </w:r>
            <w:r>
              <w:rPr>
                <w:rFonts w:ascii="Verdana" w:hAnsi="Verdana" w:cs="Arial"/>
                <w:sz w:val="18"/>
                <w:szCs w:val="18"/>
                <w:lang w:eastAsia="nl-NL"/>
              </w:rPr>
              <w:t>2510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7FCAC92B" w14:textId="59001028" w:rsidR="00506688" w:rsidRPr="0087067A" w:rsidRDefault="00506688" w:rsidP="00C15770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nl-NL"/>
              </w:rPr>
              <w:t>Mentor Programme (not compulsory)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219476D3" w14:textId="1D2D302A" w:rsidR="00506688" w:rsidRPr="0087067A" w:rsidRDefault="00506688" w:rsidP="00C15770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eastAsia="nl-NL"/>
              </w:rPr>
              <w:t>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579F4E66" w14:textId="60AB53BD" w:rsidR="00506688" w:rsidRPr="0087067A" w:rsidRDefault="00506688" w:rsidP="00C15770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</w:tr>
      <w:tr w:rsidR="00771428" w:rsidRPr="0087067A" w14:paraId="2B82F11C" w14:textId="77777777" w:rsidTr="00771428">
        <w:trPr>
          <w:trHeight w:val="454"/>
        </w:trPr>
        <w:tc>
          <w:tcPr>
            <w:tcW w:w="9351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51AE6C70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Research and Study Skills: the Academic Workshop II (consisting of the following 3 skills in period 1, 2 and 3):</w:t>
            </w:r>
          </w:p>
        </w:tc>
      </w:tr>
      <w:tr w:rsidR="00771428" w:rsidRPr="0087067A" w14:paraId="680D5C26" w14:textId="77777777" w:rsidTr="00506688">
        <w:trPr>
          <w:trHeight w:val="45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596892A4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noWrap/>
            <w:vAlign w:val="center"/>
            <w:hideMark/>
          </w:tcPr>
          <w:p w14:paraId="1BCE84C2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5CC7BE86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EUS2515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75E4EF6C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Exploring Contemporary Challenges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6AC1ECC8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2CA599E3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771428" w:rsidRPr="0087067A" w14:paraId="14B3FB91" w14:textId="77777777" w:rsidTr="00506688">
        <w:trPr>
          <w:trHeight w:val="454"/>
        </w:trPr>
        <w:tc>
          <w:tcPr>
            <w:tcW w:w="766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639510F8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790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noWrap/>
            <w:vAlign w:val="center"/>
          </w:tcPr>
          <w:p w14:paraId="68B8DAE6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669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16B29D79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EUS2516</w:t>
            </w:r>
          </w:p>
        </w:tc>
        <w:tc>
          <w:tcPr>
            <w:tcW w:w="4187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5D4FDE5B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Discussing Contemporary Challenges</w:t>
            </w:r>
          </w:p>
        </w:tc>
        <w:tc>
          <w:tcPr>
            <w:tcW w:w="618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5C123A20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1321" w:type="dxa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</w:tcPr>
          <w:p w14:paraId="424CBB23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771428" w:rsidRPr="0087067A" w14:paraId="363D8A5C" w14:textId="77777777" w:rsidTr="00506688">
        <w:trPr>
          <w:trHeight w:val="454"/>
        </w:trPr>
        <w:tc>
          <w:tcPr>
            <w:tcW w:w="766" w:type="dxa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B8F3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790" w:type="dxa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222DB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669" w:type="dxa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30EF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EUS2517</w:t>
            </w:r>
          </w:p>
        </w:tc>
        <w:tc>
          <w:tcPr>
            <w:tcW w:w="4187" w:type="dxa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0096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Publishing about Contemporary Challenges</w:t>
            </w:r>
          </w:p>
        </w:tc>
        <w:tc>
          <w:tcPr>
            <w:tcW w:w="618" w:type="dxa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6A70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7</w:t>
            </w:r>
          </w:p>
        </w:tc>
        <w:tc>
          <w:tcPr>
            <w:tcW w:w="1321" w:type="dxa"/>
            <w:tcBorders>
              <w:top w:val="single" w:sz="4" w:space="0" w:color="A6A6A6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0C67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771428" w:rsidRPr="0087067A" w14:paraId="5044492A" w14:textId="77777777" w:rsidTr="00506688">
        <w:trPr>
          <w:trHeight w:val="454"/>
        </w:trPr>
        <w:tc>
          <w:tcPr>
            <w:tcW w:w="766" w:type="dxa"/>
            <w:tcBorders>
              <w:top w:val="single" w:sz="4" w:space="0" w:color="auto"/>
            </w:tcBorders>
            <w:vAlign w:val="center"/>
          </w:tcPr>
          <w:p w14:paraId="71F1B513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1-2</w:t>
            </w:r>
          </w:p>
        </w:tc>
        <w:tc>
          <w:tcPr>
            <w:tcW w:w="790" w:type="dxa"/>
            <w:tcBorders>
              <w:top w:val="single" w:sz="4" w:space="0" w:color="auto"/>
            </w:tcBorders>
            <w:vAlign w:val="center"/>
          </w:tcPr>
          <w:p w14:paraId="60BC88F2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</w:tcBorders>
            <w:vAlign w:val="center"/>
          </w:tcPr>
          <w:p w14:paraId="3BDE8D3F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</w:t>
            </w:r>
          </w:p>
        </w:tc>
        <w:tc>
          <w:tcPr>
            <w:tcW w:w="4187" w:type="dxa"/>
            <w:tcBorders>
              <w:top w:val="single" w:sz="4" w:space="0" w:color="auto"/>
            </w:tcBorders>
            <w:vAlign w:val="center"/>
          </w:tcPr>
          <w:p w14:paraId="63DD81DA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Language &amp; Professional Skills: Second Language</w:t>
            </w:r>
          </w:p>
        </w:tc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14:paraId="43CB6B7A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</w:tcBorders>
            <w:noWrap/>
            <w:vAlign w:val="center"/>
          </w:tcPr>
          <w:p w14:paraId="6DE6F4A5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771428" w:rsidRPr="0087067A" w14:paraId="73CA8739" w14:textId="77777777" w:rsidTr="00506688">
        <w:trPr>
          <w:trHeight w:val="454"/>
        </w:trPr>
        <w:tc>
          <w:tcPr>
            <w:tcW w:w="766" w:type="dxa"/>
            <w:vAlign w:val="center"/>
          </w:tcPr>
          <w:p w14:paraId="66B7A766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790" w:type="dxa"/>
            <w:noWrap/>
            <w:vAlign w:val="center"/>
          </w:tcPr>
          <w:p w14:paraId="2E9DD769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  <w:p w14:paraId="785DAB70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669" w:type="dxa"/>
            <w:vAlign w:val="center"/>
          </w:tcPr>
          <w:p w14:paraId="3C86CECA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EUS2008</w:t>
            </w:r>
          </w:p>
        </w:tc>
        <w:tc>
          <w:tcPr>
            <w:tcW w:w="4187" w:type="dxa"/>
            <w:vAlign w:val="center"/>
          </w:tcPr>
          <w:p w14:paraId="1AB7F2D4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Ordering Europe: the New Autonomous Legal Order</w:t>
            </w:r>
          </w:p>
        </w:tc>
        <w:tc>
          <w:tcPr>
            <w:tcW w:w="618" w:type="dxa"/>
            <w:vAlign w:val="center"/>
          </w:tcPr>
          <w:p w14:paraId="1DEB6185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1321" w:type="dxa"/>
            <w:vAlign w:val="center"/>
          </w:tcPr>
          <w:p w14:paraId="6A08EF20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771428" w:rsidRPr="0087067A" w14:paraId="2AAF1CED" w14:textId="77777777" w:rsidTr="00506688">
        <w:trPr>
          <w:trHeight w:val="454"/>
        </w:trPr>
        <w:tc>
          <w:tcPr>
            <w:tcW w:w="766" w:type="dxa"/>
            <w:vAlign w:val="center"/>
          </w:tcPr>
          <w:p w14:paraId="3BB2856D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790" w:type="dxa"/>
            <w:noWrap/>
            <w:vAlign w:val="center"/>
          </w:tcPr>
          <w:p w14:paraId="4AB579D8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669" w:type="dxa"/>
            <w:vAlign w:val="center"/>
          </w:tcPr>
          <w:p w14:paraId="2F1025BE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EUS2009</w:t>
            </w:r>
          </w:p>
        </w:tc>
        <w:tc>
          <w:tcPr>
            <w:tcW w:w="4187" w:type="dxa"/>
            <w:vAlign w:val="center"/>
          </w:tcPr>
          <w:p w14:paraId="1984AE70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Governing the European Economy: Between Market and State</w:t>
            </w:r>
          </w:p>
        </w:tc>
        <w:tc>
          <w:tcPr>
            <w:tcW w:w="618" w:type="dxa"/>
            <w:vAlign w:val="center"/>
          </w:tcPr>
          <w:p w14:paraId="1224ABF3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1321" w:type="dxa"/>
            <w:vAlign w:val="center"/>
          </w:tcPr>
          <w:p w14:paraId="23E531AA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771428" w:rsidRPr="0087067A" w14:paraId="6B5897D5" w14:textId="77777777" w:rsidTr="00506688">
        <w:trPr>
          <w:trHeight w:val="454"/>
        </w:trPr>
        <w:tc>
          <w:tcPr>
            <w:tcW w:w="766" w:type="dxa"/>
            <w:vMerge w:val="restart"/>
            <w:vAlign w:val="center"/>
            <w:hideMark/>
          </w:tcPr>
          <w:p w14:paraId="1AF58598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vAlign w:val="center"/>
            <w:hideMark/>
          </w:tcPr>
          <w:p w14:paraId="5812D55C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choose 1 of 3</w:t>
            </w:r>
          </w:p>
          <w:p w14:paraId="65900CA7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24187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Course EUS2010</w:t>
            </w:r>
          </w:p>
          <w:p w14:paraId="22D8B03C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  <w:p w14:paraId="6DEDBF9E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Course EUS2011</w:t>
            </w:r>
          </w:p>
          <w:p w14:paraId="54DCF7B9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  <w:p w14:paraId="3C1860A1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Course EUS2012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3FD3F6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EU Law II</w:t>
            </w:r>
          </w:p>
          <w:p w14:paraId="41B3452E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  <w:p w14:paraId="1571D420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External Relations of the EU</w:t>
            </w:r>
          </w:p>
          <w:p w14:paraId="4AE37E01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  <w:p w14:paraId="1465D6EA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Challenges in Contemporary Democracies</w:t>
            </w:r>
          </w:p>
        </w:tc>
        <w:tc>
          <w:tcPr>
            <w:tcW w:w="618" w:type="dxa"/>
            <w:tcBorders>
              <w:left w:val="single" w:sz="4" w:space="0" w:color="auto"/>
            </w:tcBorders>
            <w:vAlign w:val="center"/>
            <w:hideMark/>
          </w:tcPr>
          <w:p w14:paraId="21F28DBA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1321" w:type="dxa"/>
            <w:vAlign w:val="center"/>
            <w:hideMark/>
          </w:tcPr>
          <w:p w14:paraId="7133CD51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771428" w:rsidRPr="0087067A" w14:paraId="6412C66E" w14:textId="77777777" w:rsidTr="00506688">
        <w:trPr>
          <w:trHeight w:val="454"/>
        </w:trPr>
        <w:tc>
          <w:tcPr>
            <w:tcW w:w="766" w:type="dxa"/>
            <w:vMerge/>
            <w:vAlign w:val="center"/>
            <w:hideMark/>
          </w:tcPr>
          <w:p w14:paraId="40C5A683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7991CB39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  <w:p w14:paraId="692E4F87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1669" w:type="dxa"/>
            <w:vAlign w:val="center"/>
            <w:hideMark/>
          </w:tcPr>
          <w:p w14:paraId="30ADD7C5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EUS2513</w:t>
            </w:r>
          </w:p>
        </w:tc>
        <w:tc>
          <w:tcPr>
            <w:tcW w:w="4187" w:type="dxa"/>
            <w:vAlign w:val="center"/>
            <w:hideMark/>
          </w:tcPr>
          <w:p w14:paraId="183B5F5C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Research methods: Introduction to Qualitative Methods</w:t>
            </w:r>
          </w:p>
        </w:tc>
        <w:tc>
          <w:tcPr>
            <w:tcW w:w="618" w:type="dxa"/>
            <w:vAlign w:val="center"/>
            <w:hideMark/>
          </w:tcPr>
          <w:p w14:paraId="38C60824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321" w:type="dxa"/>
            <w:vAlign w:val="center"/>
            <w:hideMark/>
          </w:tcPr>
          <w:p w14:paraId="20331E01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E-P-F</w:t>
            </w:r>
          </w:p>
        </w:tc>
      </w:tr>
      <w:tr w:rsidR="00771428" w:rsidRPr="0087067A" w14:paraId="73736BD1" w14:textId="77777777" w:rsidTr="00506688">
        <w:trPr>
          <w:trHeight w:val="454"/>
        </w:trPr>
        <w:tc>
          <w:tcPr>
            <w:tcW w:w="766" w:type="dxa"/>
            <w:vMerge w:val="restart"/>
            <w:vAlign w:val="center"/>
            <w:hideMark/>
          </w:tcPr>
          <w:p w14:paraId="3F536166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790" w:type="dxa"/>
            <w:tcBorders>
              <w:right w:val="single" w:sz="4" w:space="0" w:color="auto"/>
            </w:tcBorders>
            <w:vAlign w:val="center"/>
            <w:hideMark/>
          </w:tcPr>
          <w:p w14:paraId="7CCC4E0F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choose 1 of 4</w:t>
            </w:r>
          </w:p>
          <w:p w14:paraId="44DB84A5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C76B3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Course EUS2013</w:t>
            </w:r>
          </w:p>
          <w:p w14:paraId="25E272D1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  <w:p w14:paraId="7B5B81D5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Course EUS2014</w:t>
            </w:r>
          </w:p>
          <w:p w14:paraId="0090B448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br/>
            </w: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EUS2015</w:t>
            </w:r>
          </w:p>
          <w:p w14:paraId="4A60D0D9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  <w:p w14:paraId="7F38F27D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Course ACU2023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BBB306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International Economics and European Integration</w:t>
            </w:r>
          </w:p>
          <w:p w14:paraId="29CFD2B6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  <w:p w14:paraId="24D34851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Policy Domains</w:t>
            </w:r>
          </w:p>
          <w:p w14:paraId="588A07BE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  <w:p w14:paraId="4257E654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Urban Europe</w:t>
            </w:r>
          </w:p>
          <w:p w14:paraId="412C0A58" w14:textId="77777777" w:rsidR="00771428" w:rsidRPr="0087067A" w:rsidRDefault="00771428" w:rsidP="00340BB1">
            <w:pPr>
              <w:keepNext/>
              <w:keepLines/>
              <w:spacing w:line="276" w:lineRule="auto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br/>
              <w:t>Authority, Expertise and Environmental Change</w:t>
            </w:r>
          </w:p>
        </w:tc>
        <w:tc>
          <w:tcPr>
            <w:tcW w:w="618" w:type="dxa"/>
            <w:tcBorders>
              <w:left w:val="single" w:sz="4" w:space="0" w:color="auto"/>
            </w:tcBorders>
            <w:vAlign w:val="center"/>
            <w:hideMark/>
          </w:tcPr>
          <w:p w14:paraId="5195A60A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9</w:t>
            </w:r>
          </w:p>
        </w:tc>
        <w:tc>
          <w:tcPr>
            <w:tcW w:w="1321" w:type="dxa"/>
            <w:vAlign w:val="center"/>
            <w:hideMark/>
          </w:tcPr>
          <w:p w14:paraId="750F9FD4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grade</w:t>
            </w:r>
          </w:p>
        </w:tc>
      </w:tr>
      <w:tr w:rsidR="00771428" w:rsidRPr="0087067A" w14:paraId="11A73A6C" w14:textId="77777777" w:rsidTr="00506688">
        <w:trPr>
          <w:trHeight w:val="454"/>
        </w:trPr>
        <w:tc>
          <w:tcPr>
            <w:tcW w:w="766" w:type="dxa"/>
            <w:vMerge/>
            <w:vAlign w:val="center"/>
            <w:hideMark/>
          </w:tcPr>
          <w:p w14:paraId="2DFC2F08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790" w:type="dxa"/>
            <w:noWrap/>
            <w:vAlign w:val="center"/>
            <w:hideMark/>
          </w:tcPr>
          <w:p w14:paraId="3EA5145B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 </w:t>
            </w:r>
          </w:p>
          <w:p w14:paraId="5E0AC7B7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 </w:t>
            </w:r>
          </w:p>
        </w:tc>
        <w:tc>
          <w:tcPr>
            <w:tcW w:w="1669" w:type="dxa"/>
            <w:vAlign w:val="center"/>
            <w:hideMark/>
          </w:tcPr>
          <w:p w14:paraId="5E9C9D75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Skill EUS2514</w:t>
            </w:r>
          </w:p>
        </w:tc>
        <w:tc>
          <w:tcPr>
            <w:tcW w:w="4187" w:type="dxa"/>
            <w:vAlign w:val="center"/>
            <w:hideMark/>
          </w:tcPr>
          <w:p w14:paraId="39517383" w14:textId="77777777" w:rsidR="00771428" w:rsidRPr="0087067A" w:rsidRDefault="00771428" w:rsidP="00340BB1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Research Methods: Introduction to Quantitative Methods</w:t>
            </w:r>
          </w:p>
        </w:tc>
        <w:tc>
          <w:tcPr>
            <w:tcW w:w="618" w:type="dxa"/>
            <w:vAlign w:val="center"/>
            <w:hideMark/>
          </w:tcPr>
          <w:p w14:paraId="04C9328C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4</w:t>
            </w:r>
          </w:p>
        </w:tc>
        <w:tc>
          <w:tcPr>
            <w:tcW w:w="1321" w:type="dxa"/>
            <w:vAlign w:val="center"/>
            <w:hideMark/>
          </w:tcPr>
          <w:p w14:paraId="35A4E30D" w14:textId="77777777" w:rsidR="00771428" w:rsidRPr="0087067A" w:rsidRDefault="00771428" w:rsidP="00340BB1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E-P-F</w:t>
            </w:r>
          </w:p>
        </w:tc>
      </w:tr>
    </w:tbl>
    <w:p w14:paraId="57790CC3" w14:textId="77777777" w:rsidR="00771428" w:rsidRDefault="00771428"/>
    <w:p w14:paraId="59EB7246" w14:textId="77777777" w:rsidR="00771428" w:rsidRDefault="00771428">
      <w:pPr>
        <w:spacing w:after="160" w:line="259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14:paraId="388BD4AD" w14:textId="77777777" w:rsidR="00771428" w:rsidRPr="0087067A" w:rsidRDefault="00771428" w:rsidP="00771428">
      <w:pPr>
        <w:spacing w:line="240" w:lineRule="atLeast"/>
        <w:rPr>
          <w:rFonts w:ascii="Verdana" w:hAnsi="Verdana"/>
          <w:sz w:val="18"/>
          <w:szCs w:val="18"/>
        </w:rPr>
      </w:pPr>
      <w:r w:rsidRPr="0087067A">
        <w:rPr>
          <w:rFonts w:ascii="Verdana" w:hAnsi="Verdana"/>
          <w:b/>
          <w:sz w:val="18"/>
          <w:szCs w:val="18"/>
        </w:rPr>
        <w:lastRenderedPageBreak/>
        <w:t>Year 3</w:t>
      </w:r>
      <w:r w:rsidRPr="0087067A">
        <w:rPr>
          <w:rFonts w:ascii="Verdana" w:hAnsi="Verdana"/>
          <w:sz w:val="18"/>
          <w:szCs w:val="18"/>
        </w:rPr>
        <w:tab/>
      </w:r>
      <w:r w:rsidRPr="0087067A">
        <w:rPr>
          <w:rFonts w:ascii="Verdana" w:hAnsi="Verdana"/>
          <w:sz w:val="18"/>
          <w:szCs w:val="18"/>
        </w:rPr>
        <w:br/>
        <w:t>Course year 3 comprises 60 credits and consists of semester 5 and 6.</w:t>
      </w:r>
    </w:p>
    <w:p w14:paraId="676AC43E" w14:textId="77777777" w:rsidR="00771428" w:rsidRPr="0087067A" w:rsidRDefault="00771428" w:rsidP="00771428">
      <w:pPr>
        <w:spacing w:line="240" w:lineRule="atLeast"/>
        <w:rPr>
          <w:rFonts w:ascii="Verdana" w:hAnsi="Verdana"/>
          <w:sz w:val="18"/>
          <w:szCs w:val="18"/>
        </w:rPr>
      </w:pPr>
    </w:p>
    <w:p w14:paraId="05F75EBC" w14:textId="77777777" w:rsidR="00771428" w:rsidRPr="0087067A" w:rsidRDefault="00771428" w:rsidP="00771428">
      <w:pPr>
        <w:spacing w:line="240" w:lineRule="atLeast"/>
        <w:rPr>
          <w:rFonts w:ascii="Verdana" w:hAnsi="Verdana"/>
          <w:b/>
          <w:sz w:val="18"/>
          <w:szCs w:val="18"/>
        </w:rPr>
      </w:pPr>
      <w:r w:rsidRPr="0087067A">
        <w:rPr>
          <w:rFonts w:ascii="Verdana" w:hAnsi="Verdana"/>
          <w:b/>
          <w:sz w:val="18"/>
          <w:szCs w:val="18"/>
        </w:rPr>
        <w:t>Semester 5: elective units of study</w:t>
      </w:r>
    </w:p>
    <w:p w14:paraId="7DFA0E76" w14:textId="77777777" w:rsidR="00771428" w:rsidRPr="0087067A" w:rsidRDefault="00771428" w:rsidP="00771428">
      <w:pPr>
        <w:spacing w:line="240" w:lineRule="atLeast"/>
        <w:rPr>
          <w:rFonts w:ascii="Verdana" w:hAnsi="Verdana"/>
          <w:sz w:val="18"/>
          <w:szCs w:val="18"/>
        </w:rPr>
      </w:pPr>
      <w:r w:rsidRPr="0087067A">
        <w:rPr>
          <w:rFonts w:ascii="Verdana" w:hAnsi="Verdana"/>
          <w:sz w:val="18"/>
          <w:szCs w:val="18"/>
        </w:rPr>
        <w:t>Each student will compile an</w:t>
      </w:r>
      <w:r w:rsidRPr="0087067A">
        <w:rPr>
          <w:rFonts w:ascii="Verdana" w:hAnsi="Verdana"/>
          <w:b/>
          <w:sz w:val="18"/>
          <w:szCs w:val="18"/>
        </w:rPr>
        <w:t xml:space="preserve"> </w:t>
      </w:r>
      <w:r w:rsidRPr="0087067A">
        <w:rPr>
          <w:rFonts w:ascii="Verdana" w:hAnsi="Verdana"/>
          <w:sz w:val="18"/>
          <w:szCs w:val="18"/>
        </w:rPr>
        <w:t xml:space="preserve">individual programme with a total study load of 24 credits. The individual programme may include: </w:t>
      </w:r>
    </w:p>
    <w:p w14:paraId="7D09BF99" w14:textId="77777777" w:rsidR="00771428" w:rsidRPr="0087067A" w:rsidRDefault="00771428" w:rsidP="00077524">
      <w:pPr>
        <w:pStyle w:val="ListParagraph"/>
        <w:numPr>
          <w:ilvl w:val="0"/>
          <w:numId w:val="1"/>
        </w:numPr>
        <w:tabs>
          <w:tab w:val="left" w:pos="-5103"/>
        </w:tabs>
        <w:spacing w:line="240" w:lineRule="atLeast"/>
        <w:ind w:left="851" w:hanging="425"/>
        <w:rPr>
          <w:rFonts w:ascii="Verdana" w:hAnsi="Verdana"/>
          <w:sz w:val="18"/>
          <w:szCs w:val="18"/>
        </w:rPr>
      </w:pPr>
      <w:r w:rsidRPr="0087067A">
        <w:rPr>
          <w:rFonts w:ascii="Verdana" w:hAnsi="Verdana"/>
          <w:sz w:val="18"/>
          <w:szCs w:val="18"/>
        </w:rPr>
        <w:t>a minor or interfaculty minor offered in the programme (see Article 3.8.1);</w:t>
      </w:r>
    </w:p>
    <w:p w14:paraId="7A083ECC" w14:textId="77777777" w:rsidR="00771428" w:rsidRPr="0087067A" w:rsidRDefault="00771428" w:rsidP="00077524">
      <w:pPr>
        <w:pStyle w:val="ListParagraph"/>
        <w:numPr>
          <w:ilvl w:val="0"/>
          <w:numId w:val="1"/>
        </w:numPr>
        <w:tabs>
          <w:tab w:val="left" w:pos="-5103"/>
        </w:tabs>
        <w:spacing w:line="240" w:lineRule="atLeast"/>
        <w:ind w:left="851" w:hanging="425"/>
        <w:rPr>
          <w:rFonts w:ascii="Verdana" w:hAnsi="Verdana"/>
          <w:sz w:val="18"/>
          <w:szCs w:val="18"/>
        </w:rPr>
      </w:pPr>
      <w:r w:rsidRPr="0087067A">
        <w:rPr>
          <w:rFonts w:ascii="Verdana" w:hAnsi="Verdana"/>
          <w:sz w:val="18"/>
          <w:szCs w:val="18"/>
        </w:rPr>
        <w:t>a study abroad via the faculty’s International Relations Office (see Rules and Regulations);</w:t>
      </w:r>
    </w:p>
    <w:p w14:paraId="295E1FCE" w14:textId="77777777" w:rsidR="00771428" w:rsidRPr="0087067A" w:rsidRDefault="00771428" w:rsidP="00077524">
      <w:pPr>
        <w:pStyle w:val="ListParagraph"/>
        <w:numPr>
          <w:ilvl w:val="0"/>
          <w:numId w:val="1"/>
        </w:numPr>
        <w:tabs>
          <w:tab w:val="left" w:pos="-5103"/>
        </w:tabs>
        <w:spacing w:line="240" w:lineRule="atLeast"/>
        <w:ind w:left="851" w:hanging="425"/>
        <w:rPr>
          <w:rFonts w:ascii="Verdana" w:hAnsi="Verdana"/>
          <w:sz w:val="18"/>
          <w:szCs w:val="18"/>
        </w:rPr>
      </w:pPr>
      <w:r w:rsidRPr="0087067A">
        <w:rPr>
          <w:rFonts w:ascii="Verdana" w:hAnsi="Verdana"/>
          <w:sz w:val="18"/>
          <w:szCs w:val="18"/>
        </w:rPr>
        <w:t>an internship under the supervision of a faculty examiner (see Article 3.8.2);</w:t>
      </w:r>
    </w:p>
    <w:p w14:paraId="1AF6F9E1" w14:textId="77777777" w:rsidR="00771428" w:rsidRPr="0087067A" w:rsidRDefault="00771428" w:rsidP="00077524">
      <w:pPr>
        <w:pStyle w:val="ListParagraph"/>
        <w:numPr>
          <w:ilvl w:val="0"/>
          <w:numId w:val="1"/>
        </w:numPr>
        <w:tabs>
          <w:tab w:val="left" w:pos="-5103"/>
        </w:tabs>
        <w:spacing w:line="240" w:lineRule="atLeast"/>
        <w:ind w:left="851" w:hanging="425"/>
        <w:rPr>
          <w:rFonts w:ascii="Verdana" w:hAnsi="Verdana"/>
          <w:sz w:val="18"/>
          <w:szCs w:val="18"/>
        </w:rPr>
      </w:pPr>
      <w:r w:rsidRPr="0087067A">
        <w:rPr>
          <w:rFonts w:ascii="Verdana" w:hAnsi="Verdana"/>
          <w:sz w:val="18"/>
          <w:szCs w:val="18"/>
        </w:rPr>
        <w:t>elective units of study offered by the faculty (elective courses, skills trainings, tutorials) and literature exams (see Article 3.8.3);</w:t>
      </w:r>
    </w:p>
    <w:p w14:paraId="0FDCF0A0" w14:textId="77777777" w:rsidR="00771428" w:rsidRPr="0087067A" w:rsidRDefault="00771428" w:rsidP="00077524">
      <w:pPr>
        <w:pStyle w:val="ListParagraph"/>
        <w:numPr>
          <w:ilvl w:val="0"/>
          <w:numId w:val="1"/>
        </w:numPr>
        <w:tabs>
          <w:tab w:val="left" w:pos="-5103"/>
        </w:tabs>
        <w:spacing w:line="240" w:lineRule="atLeast"/>
        <w:ind w:left="851" w:hanging="425"/>
        <w:rPr>
          <w:rFonts w:ascii="Verdana" w:hAnsi="Verdana"/>
          <w:sz w:val="18"/>
          <w:szCs w:val="18"/>
        </w:rPr>
      </w:pPr>
      <w:r w:rsidRPr="0087067A">
        <w:rPr>
          <w:rFonts w:ascii="Verdana" w:hAnsi="Verdana"/>
          <w:sz w:val="18"/>
          <w:szCs w:val="18"/>
        </w:rPr>
        <w:t>electives outside the faculty (at another UM faculty, or at another Dutch or foreign university; see Article 3.8.4) and Rules and Regulations.</w:t>
      </w:r>
    </w:p>
    <w:p w14:paraId="2A07F355" w14:textId="77777777" w:rsidR="00771428" w:rsidRPr="0087067A" w:rsidRDefault="00771428" w:rsidP="00077524">
      <w:pPr>
        <w:pStyle w:val="UM-standaard"/>
        <w:spacing w:line="240" w:lineRule="atLeast"/>
        <w:ind w:left="851" w:right="-41" w:hanging="425"/>
        <w:rPr>
          <w:rFonts w:ascii="Verdana" w:hAnsi="Verdana"/>
          <w:sz w:val="18"/>
          <w:szCs w:val="18"/>
        </w:rPr>
      </w:pPr>
    </w:p>
    <w:p w14:paraId="00B41C05" w14:textId="422015D9" w:rsidR="00077524" w:rsidRDefault="00771428" w:rsidP="00077524">
      <w:pPr>
        <w:pStyle w:val="UM-standaard"/>
        <w:spacing w:line="240" w:lineRule="atLeast"/>
        <w:ind w:left="425" w:right="-41" w:hanging="425"/>
        <w:rPr>
          <w:rFonts w:ascii="Verdana" w:hAnsi="Verdana"/>
          <w:sz w:val="18"/>
          <w:szCs w:val="18"/>
        </w:rPr>
      </w:pPr>
      <w:r w:rsidRPr="0087067A">
        <w:rPr>
          <w:rFonts w:ascii="Verdana" w:hAnsi="Verdana"/>
          <w:b/>
          <w:sz w:val="18"/>
          <w:szCs w:val="18"/>
        </w:rPr>
        <w:t>Semester 6</w:t>
      </w:r>
      <w:r w:rsidRPr="0087067A">
        <w:rPr>
          <w:rFonts w:ascii="Verdana" w:hAnsi="Verdana"/>
          <w:sz w:val="18"/>
          <w:szCs w:val="18"/>
        </w:rPr>
        <w:t xml:space="preserve"> comprises 36 credits and consists of</w:t>
      </w:r>
      <w:r w:rsidR="00530572">
        <w:rPr>
          <w:rFonts w:ascii="Verdana" w:hAnsi="Verdana"/>
          <w:sz w:val="18"/>
          <w:szCs w:val="18"/>
        </w:rPr>
        <w:t xml:space="preserve"> one of the following two options</w:t>
      </w:r>
      <w:r w:rsidR="00077524">
        <w:rPr>
          <w:rFonts w:ascii="Verdana" w:hAnsi="Verdana"/>
          <w:sz w:val="18"/>
          <w:szCs w:val="18"/>
        </w:rPr>
        <w:t>:</w:t>
      </w:r>
    </w:p>
    <w:p w14:paraId="0E0EC91E" w14:textId="797422EE" w:rsidR="00771428" w:rsidRDefault="00530572" w:rsidP="00077524">
      <w:pPr>
        <w:pStyle w:val="UM-standaard"/>
        <w:numPr>
          <w:ilvl w:val="0"/>
          <w:numId w:val="5"/>
        </w:numPr>
        <w:spacing w:line="240" w:lineRule="atLeast"/>
        <w:ind w:left="851" w:right="-41" w:hanging="425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Two</w:t>
      </w:r>
      <w:r w:rsidR="00771428" w:rsidRPr="0087067A">
        <w:rPr>
          <w:rFonts w:ascii="Verdana" w:hAnsi="Verdana"/>
          <w:sz w:val="18"/>
          <w:szCs w:val="18"/>
        </w:rPr>
        <w:t xml:space="preserve"> courses, </w:t>
      </w:r>
      <w:r>
        <w:rPr>
          <w:rFonts w:ascii="Verdana" w:hAnsi="Verdana"/>
          <w:sz w:val="18"/>
          <w:szCs w:val="18"/>
        </w:rPr>
        <w:t>one</w:t>
      </w:r>
      <w:r w:rsidR="00771428" w:rsidRPr="0087067A">
        <w:rPr>
          <w:rFonts w:ascii="Verdana" w:hAnsi="Verdana"/>
          <w:sz w:val="18"/>
          <w:szCs w:val="18"/>
        </w:rPr>
        <w:t xml:space="preserve"> skills course and the Bachelor</w:t>
      </w:r>
      <w:r w:rsidR="00077524">
        <w:rPr>
          <w:rFonts w:ascii="Verdana" w:hAnsi="Verdana"/>
          <w:sz w:val="18"/>
          <w:szCs w:val="18"/>
        </w:rPr>
        <w:t xml:space="preserve"> Thesis (EUS3900)</w:t>
      </w:r>
      <w:r>
        <w:rPr>
          <w:rFonts w:ascii="Verdana" w:hAnsi="Verdana"/>
          <w:sz w:val="18"/>
          <w:szCs w:val="18"/>
        </w:rPr>
        <w:t>; or</w:t>
      </w:r>
    </w:p>
    <w:p w14:paraId="68463114" w14:textId="244A1443" w:rsidR="00771428" w:rsidRPr="00077524" w:rsidRDefault="00530572" w:rsidP="00077524">
      <w:pPr>
        <w:pStyle w:val="UM-standaard"/>
        <w:numPr>
          <w:ilvl w:val="0"/>
          <w:numId w:val="5"/>
        </w:numPr>
        <w:spacing w:line="240" w:lineRule="atLeast"/>
        <w:ind w:left="851" w:right="-41" w:hanging="425"/>
      </w:pPr>
      <w:r>
        <w:rPr>
          <w:rFonts w:ascii="Verdana" w:hAnsi="Verdana"/>
          <w:sz w:val="18"/>
          <w:szCs w:val="18"/>
        </w:rPr>
        <w:t>Two courses</w:t>
      </w:r>
      <w:r w:rsidR="00077524" w:rsidRPr="00077524">
        <w:rPr>
          <w:rFonts w:ascii="Verdana" w:hAnsi="Verdana"/>
          <w:sz w:val="18"/>
          <w:szCs w:val="18"/>
        </w:rPr>
        <w:t xml:space="preserve"> and the Final Project (EUS3901). </w:t>
      </w:r>
      <w:r w:rsidR="00077524">
        <w:rPr>
          <w:rFonts w:ascii="Verdana" w:hAnsi="Verdana"/>
          <w:sz w:val="18"/>
          <w:szCs w:val="18"/>
        </w:rPr>
        <w:t>The Final Project has a max</w:t>
      </w:r>
      <w:r>
        <w:rPr>
          <w:rFonts w:ascii="Verdana" w:hAnsi="Verdana"/>
          <w:sz w:val="18"/>
          <w:szCs w:val="18"/>
        </w:rPr>
        <w:t>imum</w:t>
      </w:r>
      <w:r w:rsidR="00077524">
        <w:rPr>
          <w:rFonts w:ascii="Verdana" w:hAnsi="Verdana"/>
          <w:sz w:val="18"/>
          <w:szCs w:val="18"/>
        </w:rPr>
        <w:t xml:space="preserve"> capacity of 40 students.</w:t>
      </w:r>
      <w:r>
        <w:rPr>
          <w:rFonts w:ascii="Verdana" w:hAnsi="Verdana"/>
          <w:sz w:val="18"/>
          <w:szCs w:val="18"/>
        </w:rPr>
        <w:t xml:space="preserve"> </w:t>
      </w:r>
      <w:r w:rsidR="00AA0DDC">
        <w:rPr>
          <w:rFonts w:ascii="Verdana" w:hAnsi="Verdana"/>
          <w:sz w:val="18"/>
          <w:szCs w:val="18"/>
        </w:rPr>
        <w:t xml:space="preserve">Registration </w:t>
      </w:r>
      <w:r w:rsidR="00760C76">
        <w:rPr>
          <w:rFonts w:ascii="Verdana" w:hAnsi="Verdana"/>
          <w:sz w:val="18"/>
          <w:szCs w:val="18"/>
        </w:rPr>
        <w:t xml:space="preserve">for the Final Project </w:t>
      </w:r>
      <w:r w:rsidR="00AA0DDC">
        <w:rPr>
          <w:rFonts w:ascii="Verdana" w:hAnsi="Verdana"/>
          <w:sz w:val="18"/>
          <w:szCs w:val="18"/>
        </w:rPr>
        <w:t>takes place on a first come, first serve basis.</w:t>
      </w:r>
    </w:p>
    <w:p w14:paraId="354A58B3" w14:textId="77777777" w:rsidR="00077524" w:rsidRDefault="00077524" w:rsidP="00077524">
      <w:pPr>
        <w:pStyle w:val="UM-standaard"/>
        <w:spacing w:line="240" w:lineRule="atLeast"/>
        <w:ind w:left="851" w:right="-41"/>
      </w:pPr>
    </w:p>
    <w:tbl>
      <w:tblPr>
        <w:tblStyle w:val="TableGrid"/>
        <w:tblW w:w="9498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134"/>
        <w:gridCol w:w="1417"/>
        <w:gridCol w:w="3969"/>
        <w:gridCol w:w="709"/>
        <w:gridCol w:w="1418"/>
      </w:tblGrid>
      <w:tr w:rsidR="00771428" w:rsidRPr="0087067A" w14:paraId="01AA5A7C" w14:textId="77777777" w:rsidTr="00494AA3">
        <w:trPr>
          <w:trHeight w:val="45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7D5BA68" w14:textId="77777777" w:rsidR="00771428" w:rsidRPr="0087067A" w:rsidRDefault="00771428" w:rsidP="00771428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Period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5D2870" w14:textId="77777777" w:rsidR="00771428" w:rsidRPr="0087067A" w:rsidRDefault="00771428" w:rsidP="00771428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9E4FF71" w14:textId="77777777" w:rsidR="00771428" w:rsidRPr="0087067A" w:rsidRDefault="00771428" w:rsidP="00771428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C</w:t>
            </w: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ode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1287913" w14:textId="77777777" w:rsidR="00771428" w:rsidRPr="0087067A" w:rsidRDefault="00771428" w:rsidP="00771428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  <w:lang w:val="en-US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Title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8B9C4BD" w14:textId="77777777" w:rsidR="00771428" w:rsidRPr="0087067A" w:rsidRDefault="00771428" w:rsidP="00771428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  <w:lang w:val="en-US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ECTS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BD63CC" w14:textId="77777777" w:rsidR="00771428" w:rsidRPr="0087067A" w:rsidRDefault="00771428" w:rsidP="00771428">
            <w:pPr>
              <w:pStyle w:val="UM-standaard"/>
              <w:keepNext/>
              <w:keepLines/>
              <w:spacing w:line="240" w:lineRule="atLeast"/>
              <w:ind w:right="-40"/>
              <w:rPr>
                <w:rFonts w:ascii="Verdana" w:hAnsi="Verdana"/>
                <w:sz w:val="18"/>
                <w:szCs w:val="18"/>
                <w:lang w:val="en-US"/>
              </w:rPr>
            </w:pPr>
            <w:r w:rsidRPr="0087067A">
              <w:rPr>
                <w:rFonts w:ascii="Verdana" w:hAnsi="Verdana" w:cs="Arial"/>
                <w:b/>
                <w:bCs/>
                <w:sz w:val="18"/>
                <w:szCs w:val="18"/>
                <w:lang w:val="en-US" w:eastAsia="nl-NL"/>
              </w:rPr>
              <w:t>Assessment</w:t>
            </w:r>
          </w:p>
        </w:tc>
      </w:tr>
      <w:tr w:rsidR="00506688" w:rsidRPr="0087067A" w14:paraId="6677E601" w14:textId="77777777" w:rsidTr="00494AA3"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1BAA7B3A" w14:textId="77777777" w:rsidR="00506688" w:rsidRPr="0087067A" w:rsidRDefault="00506688" w:rsidP="00C15770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1</w:t>
            </w:r>
            <w:r>
              <w:rPr>
                <w:rFonts w:ascii="Verdana" w:hAnsi="Verdana" w:cs="Arial"/>
                <w:sz w:val="18"/>
                <w:szCs w:val="18"/>
                <w:lang w:val="en-US" w:eastAsia="nl-NL"/>
              </w:rPr>
              <w:t>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noWrap/>
            <w:vAlign w:val="center"/>
            <w:hideMark/>
          </w:tcPr>
          <w:p w14:paraId="76461A83" w14:textId="77777777" w:rsidR="00506688" w:rsidRPr="0087067A" w:rsidRDefault="00506688" w:rsidP="00C15770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7A740780" w14:textId="0C5B0D69" w:rsidR="00506688" w:rsidRPr="0087067A" w:rsidRDefault="00506688" w:rsidP="00C15770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</w:t>
            </w:r>
            <w:r>
              <w:rPr>
                <w:rFonts w:ascii="Verdana" w:hAnsi="Verdana" w:cs="Arial"/>
                <w:sz w:val="18"/>
                <w:szCs w:val="18"/>
                <w:lang w:eastAsia="nl-NL"/>
              </w:rPr>
              <w:t>3507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5050B9B4" w14:textId="77777777" w:rsidR="00506688" w:rsidRPr="0087067A" w:rsidRDefault="00506688" w:rsidP="00C15770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nl-NL"/>
              </w:rPr>
              <w:t>Mentor Programme (not compulsory)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43F10023" w14:textId="77777777" w:rsidR="00506688" w:rsidRPr="0087067A" w:rsidRDefault="00506688" w:rsidP="00C15770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eastAsia="nl-N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0F9F1F13" w14:textId="77777777" w:rsidR="00506688" w:rsidRPr="0087067A" w:rsidRDefault="00506688" w:rsidP="00C15770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</w:tr>
      <w:tr w:rsidR="0089543A" w:rsidRPr="0087067A" w14:paraId="50C982DA" w14:textId="77777777" w:rsidTr="00494AA3">
        <w:trPr>
          <w:trHeight w:val="454"/>
        </w:trPr>
        <w:tc>
          <w:tcPr>
            <w:tcW w:w="851" w:type="dxa"/>
            <w:vMerge w:val="restart"/>
            <w:noWrap/>
            <w:vAlign w:val="center"/>
            <w:hideMark/>
          </w:tcPr>
          <w:p w14:paraId="7F5E048F" w14:textId="77777777" w:rsidR="0089543A" w:rsidRPr="0087067A" w:rsidRDefault="0089543A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3-6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884BF73" w14:textId="77777777" w:rsidR="0089543A" w:rsidRDefault="0089543A" w:rsidP="0089543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  <w:p w14:paraId="3957E476" w14:textId="36CD9974" w:rsidR="0089543A" w:rsidRPr="0089543A" w:rsidRDefault="0089543A" w:rsidP="0089543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9543A">
              <w:rPr>
                <w:rFonts w:ascii="Verdana" w:hAnsi="Verdana" w:cs="Arial"/>
                <w:sz w:val="18"/>
                <w:szCs w:val="18"/>
                <w:lang w:eastAsia="nl-NL"/>
              </w:rPr>
              <w:t xml:space="preserve">choose 1 of 2 </w:t>
            </w:r>
          </w:p>
          <w:p w14:paraId="7CA31F53" w14:textId="77777777" w:rsidR="0089543A" w:rsidRPr="0089543A" w:rsidRDefault="0089543A" w:rsidP="0089543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  <w:p w14:paraId="54E1E706" w14:textId="15E919A5" w:rsidR="0089543A" w:rsidRPr="0089543A" w:rsidRDefault="0089543A" w:rsidP="0089543A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968A6F8" w14:textId="77777777" w:rsidR="0089543A" w:rsidRPr="0087067A" w:rsidRDefault="0089543A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The</w:t>
            </w: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sis EUS3900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  <w:hideMark/>
          </w:tcPr>
          <w:p w14:paraId="3EDA7779" w14:textId="77777777" w:rsidR="0089543A" w:rsidRPr="0087067A" w:rsidRDefault="0089543A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Bachelor Thesis</w:t>
            </w:r>
          </w:p>
        </w:tc>
        <w:tc>
          <w:tcPr>
            <w:tcW w:w="709" w:type="dxa"/>
            <w:vAlign w:val="center"/>
            <w:hideMark/>
          </w:tcPr>
          <w:p w14:paraId="5E262EB4" w14:textId="77777777" w:rsidR="0089543A" w:rsidRPr="0087067A" w:rsidRDefault="0089543A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17</w:t>
            </w:r>
          </w:p>
        </w:tc>
        <w:tc>
          <w:tcPr>
            <w:tcW w:w="1418" w:type="dxa"/>
            <w:vAlign w:val="center"/>
            <w:hideMark/>
          </w:tcPr>
          <w:p w14:paraId="79DA8FBF" w14:textId="77777777" w:rsidR="0089543A" w:rsidRPr="0087067A" w:rsidRDefault="0089543A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89543A" w:rsidRPr="0087067A" w14:paraId="5FD7980B" w14:textId="77777777" w:rsidTr="00494AA3">
        <w:trPr>
          <w:trHeight w:val="454"/>
        </w:trPr>
        <w:tc>
          <w:tcPr>
            <w:tcW w:w="851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7377557E" w14:textId="77777777" w:rsidR="0089543A" w:rsidRPr="0087067A" w:rsidRDefault="0089543A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4417AA79" w14:textId="01E5AC13" w:rsidR="0089543A" w:rsidRPr="0087067A" w:rsidRDefault="0089543A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14:paraId="5AF3CCC8" w14:textId="1C9F0FD0" w:rsidR="0089543A" w:rsidRPr="0087067A" w:rsidRDefault="0089543A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nl-NL"/>
              </w:rPr>
              <w:t>Thesis EUS3901</w:t>
            </w:r>
            <w:r w:rsidR="007E213E">
              <w:rPr>
                <w:rFonts w:ascii="Verdana" w:hAnsi="Verdana" w:cs="Arial"/>
                <w:sz w:val="18"/>
                <w:szCs w:val="18"/>
                <w:lang w:val="en-US" w:eastAsia="nl-NL"/>
              </w:rPr>
              <w:t>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603F2EA" w14:textId="062D8DA1" w:rsidR="0089543A" w:rsidRPr="0087067A" w:rsidRDefault="0089543A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eastAsia="nl-NL"/>
              </w:rPr>
              <w:t>Final Project</w:t>
            </w:r>
          </w:p>
        </w:tc>
        <w:tc>
          <w:tcPr>
            <w:tcW w:w="709" w:type="dxa"/>
            <w:vAlign w:val="center"/>
          </w:tcPr>
          <w:p w14:paraId="708AE82D" w14:textId="422A6F7D" w:rsidR="0089543A" w:rsidRPr="0087067A" w:rsidRDefault="0089543A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eastAsia="nl-NL"/>
              </w:rPr>
              <w:t>21</w:t>
            </w:r>
          </w:p>
        </w:tc>
        <w:tc>
          <w:tcPr>
            <w:tcW w:w="1418" w:type="dxa"/>
            <w:vAlign w:val="center"/>
          </w:tcPr>
          <w:p w14:paraId="1BF9F924" w14:textId="48DA7983" w:rsidR="0089543A" w:rsidRPr="0087067A" w:rsidRDefault="0089543A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771428" w:rsidRPr="0087067A" w14:paraId="14BB034D" w14:textId="77777777" w:rsidTr="00494AA3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DD7C2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B2343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 xml:space="preserve">choose </w:t>
            </w:r>
            <w:r>
              <w:rPr>
                <w:rFonts w:ascii="Verdana" w:hAnsi="Verdana" w:cs="Arial"/>
                <w:sz w:val="18"/>
                <w:szCs w:val="18"/>
                <w:lang w:eastAsia="nl-NL"/>
              </w:rPr>
              <w:br/>
            </w: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1 of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C4AFDD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EUS3007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9B61C4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Lifting the Iron Curtain: Central and Eastern Europe in the New Europe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4C0263AF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9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12B7155B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grade</w:t>
            </w:r>
          </w:p>
        </w:tc>
      </w:tr>
      <w:tr w:rsidR="00771428" w:rsidRPr="0087067A" w14:paraId="7DC6CF91" w14:textId="77777777" w:rsidTr="00494AA3">
        <w:trPr>
          <w:trHeight w:val="454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657A6023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6FD47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EF491C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EUS3021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D4997A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 xml:space="preserve">Social Change, Identity and Collective Action 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4B10C326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D1B5CDF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</w:tr>
      <w:tr w:rsidR="00771428" w:rsidRPr="0087067A" w14:paraId="09EAE7C4" w14:textId="77777777" w:rsidTr="00494AA3">
        <w:trPr>
          <w:trHeight w:val="454"/>
        </w:trPr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4F15F7D8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D1F136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1F72FE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ACU2016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8B53F6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Othering Europe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3A20EE77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1C692CDD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</w:tr>
      <w:tr w:rsidR="00771428" w:rsidRPr="0087067A" w14:paraId="7A719FB7" w14:textId="77777777" w:rsidTr="00494AA3">
        <w:trPr>
          <w:trHeight w:val="454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3C9F6A3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46079A0A" w14:textId="0C459FC8" w:rsidR="00771428" w:rsidRPr="0087067A" w:rsidRDefault="00494AA3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eastAsia="nl-NL"/>
              </w:rPr>
              <w:t xml:space="preserve">For EUS3900 students only: </w:t>
            </w:r>
            <w:r w:rsidR="00771428"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choose 1 of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AD4EC5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Skill EUS3500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3ACF1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Research Methods: Interviewing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14:paraId="7AFE5710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4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0A5F05E4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E-P-F</w:t>
            </w:r>
          </w:p>
        </w:tc>
      </w:tr>
      <w:tr w:rsidR="00771428" w:rsidRPr="0087067A" w14:paraId="3D7FF647" w14:textId="77777777" w:rsidTr="00494AA3">
        <w:trPr>
          <w:trHeight w:val="454"/>
        </w:trPr>
        <w:tc>
          <w:tcPr>
            <w:tcW w:w="851" w:type="dxa"/>
            <w:vMerge/>
            <w:vAlign w:val="center"/>
            <w:hideMark/>
          </w:tcPr>
          <w:p w14:paraId="74092FE8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1F7FBE03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A92DC5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Skill EUS3508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4D8648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Research Methods: Advanced Document Analysis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4C2535F9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A947CAE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</w:tr>
      <w:tr w:rsidR="00771428" w:rsidRPr="0087067A" w14:paraId="0213741A" w14:textId="77777777" w:rsidTr="00494AA3">
        <w:trPr>
          <w:trHeight w:val="454"/>
        </w:trPr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117DE2D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6320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EA959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Skill EUS3502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3BCA9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Research Methods: Survey Research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C966A6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1D73E48B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</w:tc>
      </w:tr>
      <w:tr w:rsidR="00771428" w:rsidRPr="0087067A" w14:paraId="753C7609" w14:textId="77777777" w:rsidTr="00494AA3">
        <w:trPr>
          <w:trHeight w:val="454"/>
        </w:trPr>
        <w:tc>
          <w:tcPr>
            <w:tcW w:w="85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F59C77C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C92C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choose 1 of 3</w:t>
            </w:r>
          </w:p>
          <w:p w14:paraId="20A087C2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4F12C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EUS3025</w:t>
            </w:r>
          </w:p>
          <w:p w14:paraId="0C24FAB5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  <w:p w14:paraId="01B29D71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t>Course EUS3027</w:t>
            </w:r>
          </w:p>
          <w:p w14:paraId="3C4EA78E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  <w:p w14:paraId="307ED293" w14:textId="77777777" w:rsidR="00771428" w:rsidRPr="0087067A" w:rsidRDefault="00771428" w:rsidP="004C4FF9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4C4FF9">
              <w:rPr>
                <w:rFonts w:ascii="Verdana" w:hAnsi="Verdana" w:cs="Arial"/>
                <w:sz w:val="18"/>
                <w:szCs w:val="18"/>
                <w:lang w:eastAsia="nl-NL"/>
              </w:rPr>
              <w:t>Course EUS3</w:t>
            </w:r>
            <w:r w:rsidR="004C4FF9" w:rsidRPr="004C4FF9">
              <w:rPr>
                <w:rFonts w:ascii="Verdana" w:hAnsi="Verdana" w:cs="Arial"/>
                <w:sz w:val="18"/>
                <w:szCs w:val="18"/>
                <w:lang w:eastAsia="nl-NL"/>
              </w:rPr>
              <w:t>029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0FAC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eastAsia="nl-NL"/>
              </w:rPr>
              <w:br/>
              <w:t>European Diplomacy in the 21st Century</w:t>
            </w:r>
          </w:p>
          <w:p w14:paraId="02A2EACB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eastAsia="nl-NL"/>
              </w:rPr>
            </w:pPr>
          </w:p>
          <w:p w14:paraId="3F160ECA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Regulating Crisis in the EU</w:t>
            </w:r>
          </w:p>
          <w:p w14:paraId="4C423932" w14:textId="77777777" w:rsidR="00771428" w:rsidRPr="0087067A" w:rsidRDefault="00771428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</w:p>
          <w:p w14:paraId="23990D88" w14:textId="41C4936D" w:rsidR="00494AA3" w:rsidRPr="0087067A" w:rsidRDefault="00302C46" w:rsidP="00771428">
            <w:pPr>
              <w:keepNext/>
              <w:keepLines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nl-NL"/>
              </w:rPr>
              <w:t xml:space="preserve">Freedom, Justice, and (In)equality – Controversies in contemporary political </w:t>
            </w:r>
            <w:r w:rsidR="00494AA3">
              <w:rPr>
                <w:rFonts w:ascii="Verdana" w:hAnsi="Verdana" w:cs="Arial"/>
                <w:sz w:val="18"/>
                <w:szCs w:val="18"/>
                <w:lang w:val="en-US" w:eastAsia="nl-NL"/>
              </w:rPr>
              <w:t>philosophy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1A8D021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44564E6" w14:textId="77777777" w:rsidR="00771428" w:rsidRPr="0087067A" w:rsidRDefault="00771428" w:rsidP="00771428">
            <w:pPr>
              <w:keepNext/>
              <w:keepLines/>
              <w:jc w:val="center"/>
              <w:rPr>
                <w:rFonts w:ascii="Verdana" w:hAnsi="Verdana" w:cs="Arial"/>
                <w:sz w:val="18"/>
                <w:szCs w:val="18"/>
                <w:lang w:val="en-US" w:eastAsia="nl-NL"/>
              </w:rPr>
            </w:pPr>
            <w:r w:rsidRPr="0087067A">
              <w:rPr>
                <w:rFonts w:ascii="Verdana" w:hAnsi="Verdana" w:cs="Arial"/>
                <w:sz w:val="18"/>
                <w:szCs w:val="18"/>
                <w:lang w:val="en-US" w:eastAsia="nl-NL"/>
              </w:rPr>
              <w:t>grade</w:t>
            </w:r>
          </w:p>
        </w:tc>
      </w:tr>
    </w:tbl>
    <w:p w14:paraId="7A8C90A2" w14:textId="77777777" w:rsidR="00530572" w:rsidRDefault="00530572">
      <w:pPr>
        <w:rPr>
          <w:rFonts w:ascii="Verdana" w:hAnsi="Verdana" w:cs="Arial"/>
          <w:sz w:val="18"/>
          <w:szCs w:val="18"/>
          <w:lang w:val="en-US" w:eastAsia="nl-NL"/>
        </w:rPr>
      </w:pPr>
    </w:p>
    <w:p w14:paraId="2B893719" w14:textId="2029B189" w:rsidR="00771428" w:rsidRDefault="0089543A">
      <w:r w:rsidRPr="00494AA3">
        <w:rPr>
          <w:rFonts w:ascii="Verdana" w:hAnsi="Verdana" w:cs="Arial"/>
          <w:sz w:val="18"/>
          <w:szCs w:val="18"/>
          <w:lang w:val="en-US" w:eastAsia="nl-NL"/>
        </w:rPr>
        <w:t>*EUS3901 students are exempted from P4 elective skills</w:t>
      </w:r>
    </w:p>
    <w:sectPr w:rsidR="00771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erifCorrespondence">
    <w:altName w:val="Times New Roman"/>
    <w:charset w:val="00"/>
    <w:family w:val="auto"/>
    <w:pitch w:val="variable"/>
    <w:sig w:usb0="A00000A7" w:usb1="00000040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3C8"/>
    <w:multiLevelType w:val="hybridMultilevel"/>
    <w:tmpl w:val="F056B6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F663B"/>
    <w:multiLevelType w:val="hybridMultilevel"/>
    <w:tmpl w:val="38C6829A"/>
    <w:lvl w:ilvl="0" w:tplc="A5F673F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12CB2"/>
    <w:multiLevelType w:val="hybridMultilevel"/>
    <w:tmpl w:val="F6DE2FB6"/>
    <w:lvl w:ilvl="0" w:tplc="2F3C6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6F84EA4"/>
    <w:multiLevelType w:val="hybridMultilevel"/>
    <w:tmpl w:val="34307C50"/>
    <w:lvl w:ilvl="0" w:tplc="BBE25BB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F30C3"/>
    <w:multiLevelType w:val="hybridMultilevel"/>
    <w:tmpl w:val="0E10BC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837720">
    <w:abstractNumId w:val="2"/>
  </w:num>
  <w:num w:numId="2" w16cid:durableId="1661424815">
    <w:abstractNumId w:val="0"/>
  </w:num>
  <w:num w:numId="3" w16cid:durableId="1641030256">
    <w:abstractNumId w:val="1"/>
  </w:num>
  <w:num w:numId="4" w16cid:durableId="1829327389">
    <w:abstractNumId w:val="3"/>
  </w:num>
  <w:num w:numId="5" w16cid:durableId="1641573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428"/>
    <w:rsid w:val="00077524"/>
    <w:rsid w:val="00083504"/>
    <w:rsid w:val="001476C7"/>
    <w:rsid w:val="00302C46"/>
    <w:rsid w:val="003765BE"/>
    <w:rsid w:val="003D3B26"/>
    <w:rsid w:val="00494AA3"/>
    <w:rsid w:val="004C4FF9"/>
    <w:rsid w:val="00506688"/>
    <w:rsid w:val="00530572"/>
    <w:rsid w:val="0060330F"/>
    <w:rsid w:val="00604944"/>
    <w:rsid w:val="00643FE6"/>
    <w:rsid w:val="00760C76"/>
    <w:rsid w:val="00771428"/>
    <w:rsid w:val="007E213E"/>
    <w:rsid w:val="00885D12"/>
    <w:rsid w:val="0089543A"/>
    <w:rsid w:val="008F504E"/>
    <w:rsid w:val="0097585F"/>
    <w:rsid w:val="00AA0DDC"/>
    <w:rsid w:val="00B4350C"/>
    <w:rsid w:val="00BF6FF2"/>
    <w:rsid w:val="00C6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3FC1BBC"/>
  <w15:chartTrackingRefBased/>
  <w15:docId w15:val="{53F59D2C-8F06-4699-937F-8D3D84EB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771428"/>
  </w:style>
  <w:style w:type="character" w:customStyle="1" w:styleId="FootnoteTextChar">
    <w:name w:val="Footnote Text Char"/>
    <w:basedOn w:val="DefaultParagraphFont"/>
    <w:link w:val="FootnoteText"/>
    <w:uiPriority w:val="99"/>
    <w:rsid w:val="00771428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UM-standaard">
    <w:name w:val="UM-standaard"/>
    <w:basedOn w:val="Normal"/>
    <w:rsid w:val="00771428"/>
    <w:pPr>
      <w:spacing w:line="360" w:lineRule="exact"/>
    </w:pPr>
    <w:rPr>
      <w:rFonts w:ascii="TheSerifCorrespondence" w:hAnsi="TheSerifCorrespondence"/>
    </w:rPr>
  </w:style>
  <w:style w:type="table" w:styleId="TableGrid">
    <w:name w:val="Table Grid"/>
    <w:basedOn w:val="TableNormal"/>
    <w:uiPriority w:val="59"/>
    <w:rsid w:val="0077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Froidmont, Sonia (FDCW)</dc:creator>
  <cp:keywords/>
  <dc:description/>
  <cp:lastModifiedBy>Hofman, Iris (FDCW)</cp:lastModifiedBy>
  <cp:revision>6</cp:revision>
  <dcterms:created xsi:type="dcterms:W3CDTF">2026-04-24T08:38:00Z</dcterms:created>
  <dcterms:modified xsi:type="dcterms:W3CDTF">2026-04-28T08:34:00Z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6654b463023b6edf508a476f22843fa4c2e03d0b313428170f6dd47e2d742cd1</vt:lpwstr>
  </property>
</Properties>
</file>